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F0" w:rsidRPr="00EE67F0" w:rsidRDefault="008D6255" w:rsidP="008D6255">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jc w:val="center"/>
        <w:rPr>
          <w:rFonts w:ascii="Times New Roman" w:hAnsi="Times New Roman" w:cs="Times New Roman"/>
          <w:kern w:val="0"/>
          <w:sz w:val="28"/>
          <w:szCs w:val="28"/>
        </w:rPr>
      </w:pPr>
      <w:r>
        <w:rPr>
          <w:rFonts w:ascii="Times New Roman" w:hAnsi="Times New Roman" w:cs="Times New Roman"/>
          <w:noProof/>
          <w:kern w:val="0"/>
          <w:sz w:val="28"/>
          <w:szCs w:val="28"/>
        </w:rPr>
        <w:drawing>
          <wp:inline distT="0" distB="0" distL="0" distR="0">
            <wp:extent cx="5245370" cy="8809260"/>
            <wp:effectExtent l="1809750" t="0" r="1784080" b="0"/>
            <wp:docPr id="3" name="Рисунок 2" descr="C:\Users\katek\Downloads\pdftoimage\КОНЦЕПЦИЯ\КОНЦЕ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ek\Downloads\pdftoimage\КОНЦЕПЦИЯ\КОНЦЕПЦИЯ.jpg"/>
                    <pic:cNvPicPr>
                      <a:picLocks noChangeAspect="1" noChangeArrowheads="1"/>
                    </pic:cNvPicPr>
                  </pic:nvPicPr>
                  <pic:blipFill>
                    <a:blip r:embed="rId6"/>
                    <a:srcRect/>
                    <a:stretch>
                      <a:fillRect/>
                    </a:stretch>
                  </pic:blipFill>
                  <pic:spPr bwMode="auto">
                    <a:xfrm rot="5400000">
                      <a:off x="0" y="0"/>
                      <a:ext cx="5245177" cy="8808936"/>
                    </a:xfrm>
                    <a:prstGeom prst="rect">
                      <a:avLst/>
                    </a:prstGeom>
                    <a:noFill/>
                    <a:ln w="9525">
                      <a:noFill/>
                      <a:miter lim="800000"/>
                      <a:headEnd/>
                      <a:tailEnd/>
                    </a:ln>
                  </pic:spPr>
                </pic:pic>
              </a:graphicData>
            </a:graphic>
          </wp:inline>
        </w:drawing>
      </w:r>
      <w:r w:rsidR="00EE67F0" w:rsidRPr="00EE67F0">
        <w:rPr>
          <w:rFonts w:ascii="Times New Roman" w:hAnsi="Times New Roman" w:cs="Times New Roman"/>
          <w:kern w:val="0"/>
          <w:sz w:val="28"/>
          <w:szCs w:val="28"/>
        </w:rPr>
        <w:t>Введение</w:t>
      </w:r>
    </w:p>
    <w:p w:rsidR="00EE67F0" w:rsidRPr="00EE67F0" w:rsidRDefault="00EE67F0" w:rsidP="00EE67F0">
      <w:pPr>
        <w:pStyle w:val="13"/>
        <w:pBdr>
          <w:top w:val="none" w:sz="0" w:space="0" w:color="auto"/>
          <w:left w:val="none" w:sz="0" w:space="0" w:color="auto"/>
          <w:bottom w:val="none" w:sz="0" w:space="0" w:color="auto"/>
          <w:right w:val="none" w:sz="0" w:space="0" w:color="auto"/>
          <w:bar w:val="none" w:sz="0" w:color="auto"/>
        </w:pBdr>
        <w:spacing w:after="0" w:line="300" w:lineRule="auto"/>
        <w:ind w:left="0" w:firstLine="720"/>
        <w:jc w:val="both"/>
        <w:rPr>
          <w:rFonts w:ascii="Times New Roman" w:hAnsi="Times New Roman" w:cs="Times New Roman"/>
          <w:sz w:val="24"/>
          <w:szCs w:val="24"/>
        </w:rPr>
      </w:pPr>
      <w:r w:rsidRPr="00EE67F0">
        <w:rPr>
          <w:rFonts w:ascii="Times New Roman" w:hAnsi="Times New Roman" w:cs="Times New Roman"/>
          <w:sz w:val="24"/>
          <w:szCs w:val="24"/>
        </w:rPr>
        <w:lastRenderedPageBreak/>
        <w:t xml:space="preserve">Национальной Стратегией противодействия коррупции (утверждена Указом Президента Российской Федерации от 13.04.2010 № 460) коррупция признана одной из системных угроз национальной безопасности. Для реализации Стратегии предлагается активно вовлекать в работу по противодействию коррупции гражданское общество и расширять правовое просвещение населения. </w:t>
      </w:r>
    </w:p>
    <w:p w:rsidR="00EE67F0" w:rsidRPr="00EE67F0" w:rsidRDefault="00EE67F0" w:rsidP="00EE67F0">
      <w:pPr>
        <w:pStyle w:val="13"/>
        <w:pBdr>
          <w:top w:val="none" w:sz="0" w:space="0" w:color="auto"/>
          <w:left w:val="none" w:sz="0" w:space="0" w:color="auto"/>
          <w:bottom w:val="none" w:sz="0" w:space="0" w:color="auto"/>
          <w:right w:val="none" w:sz="0" w:space="0" w:color="auto"/>
          <w:bar w:val="none" w:sz="0" w:color="auto"/>
        </w:pBdr>
        <w:spacing w:after="0" w:line="300" w:lineRule="auto"/>
        <w:ind w:left="0" w:firstLine="720"/>
        <w:jc w:val="both"/>
        <w:rPr>
          <w:rFonts w:ascii="Times New Roman" w:hAnsi="Times New Roman" w:cs="Times New Roman"/>
          <w:sz w:val="24"/>
          <w:szCs w:val="24"/>
        </w:rPr>
      </w:pPr>
      <w:r w:rsidRPr="00EE67F0">
        <w:rPr>
          <w:rFonts w:ascii="Times New Roman" w:hAnsi="Times New Roman" w:cs="Times New Roman"/>
          <w:sz w:val="24"/>
          <w:szCs w:val="24"/>
        </w:rPr>
        <w:t>В настоящее время, учитывая наличие антикоррупционной законодательной базы, акцент смещается в область реализации принятых законодательных актов. Молодежь обладает наибольшим антикоррупционным потенциалом. Она не втянута в коррупционные отношения, молодым людям свойственно повышенное чувство справедливости. Главным образом, молодежь стремится к самореализации на основе собственных талантов, способностей и знаний.</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Правовое образование, в том числе касающееся проблем законодательного противодействия коррупции, одна из приоритетных задач в современном обществе.</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 соответствии с Федеральным законом «Об образовании в Российской Федерации» 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EE67F0" w:rsidRPr="00EE67F0" w:rsidRDefault="00EE67F0" w:rsidP="00EE67F0">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Формирование антикоррупционного мировоззрения у обучающихся в рамках реализации образовательных программ является комплексной задачей, основанной на требованиях федерального закона и образовательных стандартов различного уровня образования.</w:t>
      </w:r>
    </w:p>
    <w:p w:rsidR="00EE67F0" w:rsidRPr="00EE67F0" w:rsidRDefault="00EE67F0" w:rsidP="00EE67F0">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антикоррупционного </w:t>
      </w:r>
      <w:r w:rsidRPr="00EE67F0">
        <w:rPr>
          <w:rFonts w:ascii="Times New Roman" w:hAnsi="Times New Roman" w:cs="Times New Roman"/>
          <w:sz w:val="24"/>
          <w:szCs w:val="24"/>
        </w:rPr>
        <w:lastRenderedPageBreak/>
        <w:t xml:space="preserve">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Антикоррупционное воспитание сочетает в себе воспитание правового сознания и </w:t>
      </w:r>
      <w:proofErr w:type="spellStart"/>
      <w:r w:rsidRPr="00EE67F0">
        <w:rPr>
          <w:rFonts w:ascii="Times New Roman" w:hAnsi="Times New Roman" w:cs="Times New Roman"/>
          <w:sz w:val="24"/>
          <w:szCs w:val="24"/>
        </w:rPr>
        <w:t>гражданскои</w:t>
      </w:r>
      <w:proofErr w:type="spellEnd"/>
      <w:r w:rsidRPr="00EE67F0">
        <w:rPr>
          <w:rFonts w:ascii="Times New Roman" w:hAnsi="Times New Roman" w:cs="Times New Roman"/>
          <w:sz w:val="24"/>
          <w:szCs w:val="24"/>
        </w:rPr>
        <w:t xml:space="preserve">̆ этики, обучение знаниям о механизмах защиты от коррупции на разных уровнях: от сопротивления </w:t>
      </w:r>
      <w:proofErr w:type="spellStart"/>
      <w:r w:rsidRPr="00EE67F0">
        <w:rPr>
          <w:rFonts w:ascii="Times New Roman" w:hAnsi="Times New Roman" w:cs="Times New Roman"/>
          <w:sz w:val="24"/>
          <w:szCs w:val="24"/>
        </w:rPr>
        <w:t>бытовои</w:t>
      </w:r>
      <w:proofErr w:type="spellEnd"/>
      <w:r w:rsidRPr="00EE67F0">
        <w:rPr>
          <w:rFonts w:ascii="Times New Roman" w:hAnsi="Times New Roman" w:cs="Times New Roman"/>
          <w:sz w:val="24"/>
          <w:szCs w:val="24"/>
        </w:rPr>
        <w:t xml:space="preserve">̆ коррупции на уровнях базового образования до </w:t>
      </w:r>
      <w:proofErr w:type="spellStart"/>
      <w:r w:rsidRPr="00EE67F0">
        <w:rPr>
          <w:rFonts w:ascii="Times New Roman" w:hAnsi="Times New Roman" w:cs="Times New Roman"/>
          <w:sz w:val="24"/>
          <w:szCs w:val="24"/>
        </w:rPr>
        <w:t>профессиональнои</w:t>
      </w:r>
      <w:proofErr w:type="spellEnd"/>
      <w:r w:rsidRPr="00EE67F0">
        <w:rPr>
          <w:rFonts w:ascii="Times New Roman" w:hAnsi="Times New Roman" w:cs="Times New Roman"/>
          <w:sz w:val="24"/>
          <w:szCs w:val="24"/>
        </w:rPr>
        <w:t xml:space="preserve">̆ подготовки специалиста для </w:t>
      </w:r>
      <w:proofErr w:type="spellStart"/>
      <w:r w:rsidRPr="00EE67F0">
        <w:rPr>
          <w:rFonts w:ascii="Times New Roman" w:hAnsi="Times New Roman" w:cs="Times New Roman"/>
          <w:sz w:val="24"/>
          <w:szCs w:val="24"/>
        </w:rPr>
        <w:t>противодействия</w:t>
      </w:r>
      <w:proofErr w:type="spellEnd"/>
      <w:r w:rsidRPr="00EE67F0">
        <w:rPr>
          <w:rFonts w:ascii="Times New Roman" w:hAnsi="Times New Roman" w:cs="Times New Roman"/>
          <w:sz w:val="24"/>
          <w:szCs w:val="24"/>
        </w:rPr>
        <w:t xml:space="preserve"> коррупции. </w:t>
      </w:r>
    </w:p>
    <w:p w:rsidR="00EE67F0" w:rsidRPr="00EE67F0" w:rsidRDefault="00EE67F0" w:rsidP="00EE67F0">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Вопрос антикоррупционного воспитания обучающихся в образовательной организации представляется довольно сложным и для своего решения требует целенаправленных усилий специалистов и общественности в целом.</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 содержании школьного образования и, в частности, в образовательной области «Общественные дисциплины» большое внимание уделено развитию правовой культуры личности, которая рассматривается как одно из важнейших условий решения стратегической политической задачи – превращения России в современное правовое государство. Молодежи завтра предстоит занять ответственные посты в системе государственных органов власти и местного самоуправления, общественной жизни, бизнесе. Для обучающихся важно не только получить определенные знания, но и сформировать негативное отношение к коррупции, получив практические социальные навыки и коммуникационные умения, позволяющие избегать коррупционных практик.</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Концепция антикоррупционного воспитания обучающихся в МБОУ «</w:t>
      </w:r>
      <w:r>
        <w:rPr>
          <w:rFonts w:ascii="Times New Roman" w:hAnsi="Times New Roman" w:cs="Times New Roman"/>
          <w:sz w:val="24"/>
          <w:szCs w:val="24"/>
        </w:rPr>
        <w:t>Дербентская гимназия №2</w:t>
      </w:r>
      <w:r w:rsidRPr="00EE67F0">
        <w:rPr>
          <w:rFonts w:ascii="Times New Roman" w:hAnsi="Times New Roman" w:cs="Times New Roman"/>
          <w:sz w:val="24"/>
          <w:szCs w:val="24"/>
        </w:rPr>
        <w:t xml:space="preserve">» (далее – Концепция) призвана сформулировать цель и задачи воспитательной деятельности; определить методологические и практические основы воспитательной деятельности и оценки ее эффективности; обозначить основные направления антикоррупционного воспитания обучающихся. </w:t>
      </w:r>
    </w:p>
    <w:p w:rsidR="00F416B8" w:rsidRDefault="00F416B8" w:rsidP="00EE67F0">
      <w:pPr>
        <w:spacing w:line="300" w:lineRule="auto"/>
        <w:ind w:firstLine="720"/>
        <w:jc w:val="both"/>
        <w:rPr>
          <w:rFonts w:ascii="Times New Roman" w:hAnsi="Times New Roman" w:cs="Times New Roman"/>
          <w:sz w:val="24"/>
          <w:szCs w:val="24"/>
        </w:rPr>
      </w:pP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 основу настоящей Концепции положены результаты анализа:</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lastRenderedPageBreak/>
        <w:t>- государственных требований к качеству подготовки выпускников и их конкурентоспособности (ФГОС ДО, ФГОС НОО, ФГОС ООО, ФГОС С(П)ОО, ФГОС СПО, ФГОС ВО);</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лучших воспитательных практик и традиций  России;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теоретических и методологических подходов в воспитании обучающихся;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концепций и программ воспитательной деятельности, действующих в образовательных организациях России;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антикоррупционной нормативной базы, в том числе антикоррупционного законодательства РФ и норм международного права в соответствии с порядком их действия и применения на территории РФ;</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Основной результат антикоррупционного воспитания видится в подготовке человека, способного выполнять властные полномочия или взаимодействовать с представителями органов государственной власти и местного самоуправления, их должностными лицами, а также организациями различных организационно-правовых форм на правовой основе, избегая подкупа, взяточничества и других действий коррупционной направленности. Новые образовательные стандарты предполагают формирование ключевых компетенций обучающихся, таких как: личностная, информационная, самостоятельная познавательно-предметная и гражданско-правовая.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Концепция направлена на формирование антикоррупционного мышления у обучающихся через становление ключевых компетенций, которые позволят им адекватно социализироваться в современном обществе.</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Выпускник образовательной организации должен обладать сформированными общекультурными компетенциями; быть интегрированным в общество, ответственно реализовывать свои конституционные права и обязанности, обладать гуманистическим мировоззрением, интеллектуальной, информационной, коммуникативной культуро</w:t>
      </w:r>
      <w:r>
        <w:rPr>
          <w:rFonts w:ascii="Times New Roman" w:hAnsi="Times New Roman" w:cs="Times New Roman"/>
          <w:sz w:val="24"/>
          <w:szCs w:val="24"/>
        </w:rPr>
        <w:t>й, способностью к саморазвитию.</w:t>
      </w:r>
    </w:p>
    <w:p w:rsidR="00EE67F0" w:rsidRPr="00EE67F0" w:rsidRDefault="00EE67F0" w:rsidP="00EE67F0">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4"/>
          <w:szCs w:val="24"/>
        </w:rPr>
      </w:pPr>
      <w:r w:rsidRPr="00EE67F0">
        <w:rPr>
          <w:rFonts w:ascii="Times New Roman" w:hAnsi="Times New Roman" w:cs="Times New Roman"/>
          <w:kern w:val="0"/>
          <w:sz w:val="24"/>
          <w:szCs w:val="24"/>
        </w:rPr>
        <w:t>Раздел 1. Правовая основа Концепции</w:t>
      </w:r>
    </w:p>
    <w:p w:rsidR="00EE67F0" w:rsidRPr="00EE67F0" w:rsidRDefault="00EE67F0" w:rsidP="00EE67F0">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both"/>
        <w:rPr>
          <w:rFonts w:ascii="Times New Roman" w:hAnsi="Times New Roman" w:cs="Times New Roman"/>
          <w:b w:val="0"/>
          <w:bCs w:val="0"/>
          <w:color w:val="auto"/>
          <w:kern w:val="0"/>
          <w:sz w:val="24"/>
          <w:szCs w:val="24"/>
        </w:rPr>
      </w:pPr>
      <w:r w:rsidRPr="00EE67F0">
        <w:rPr>
          <w:rFonts w:ascii="Times New Roman" w:hAnsi="Times New Roman" w:cs="Times New Roman"/>
          <w:b w:val="0"/>
          <w:bCs w:val="0"/>
          <w:color w:val="auto"/>
          <w:kern w:val="0"/>
          <w:sz w:val="24"/>
          <w:szCs w:val="24"/>
        </w:rPr>
        <w:t>Концепция реализуется в соответствии с Конституцией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 законом «О противодействии коррупции» от 25 декабря 2008 года № 273-ФЗ, Федеральным законом «Об образовании в Российской Федерации» от 29 декабря 2012 № 273-ФЗ,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w:t>
      </w:r>
    </w:p>
    <w:p w:rsidR="00EE67F0" w:rsidRPr="00EE67F0" w:rsidRDefault="00EE67F0" w:rsidP="00EE67F0">
      <w:pPr>
        <w:spacing w:line="300" w:lineRule="auto"/>
        <w:ind w:left="720" w:firstLine="720"/>
        <w:jc w:val="both"/>
        <w:rPr>
          <w:rFonts w:ascii="Times New Roman" w:hAnsi="Times New Roman" w:cs="Times New Roman"/>
          <w:sz w:val="24"/>
          <w:szCs w:val="24"/>
        </w:rPr>
      </w:pPr>
    </w:p>
    <w:p w:rsidR="00EE67F0" w:rsidRPr="00EE67F0" w:rsidRDefault="00EE67F0" w:rsidP="00EE67F0">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4"/>
          <w:szCs w:val="24"/>
        </w:rPr>
      </w:pPr>
      <w:r w:rsidRPr="00EE67F0">
        <w:rPr>
          <w:rFonts w:ascii="Times New Roman" w:hAnsi="Times New Roman" w:cs="Times New Roman"/>
          <w:kern w:val="0"/>
          <w:sz w:val="24"/>
          <w:szCs w:val="24"/>
        </w:rPr>
        <w:lastRenderedPageBreak/>
        <w:t>Раздел 2. Термины, используемые в Концепции</w:t>
      </w:r>
    </w:p>
    <w:p w:rsidR="00EE67F0" w:rsidRPr="00EE67F0" w:rsidRDefault="00EE67F0" w:rsidP="00EE67F0">
      <w:pPr>
        <w:pStyle w:val="a9"/>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4"/>
          <w:szCs w:val="24"/>
        </w:rPr>
      </w:pPr>
      <w:r w:rsidRPr="00EE67F0">
        <w:rPr>
          <w:rFonts w:ascii="Times New Roman" w:hAnsi="Times New Roman" w:cs="Times New Roman"/>
          <w:b/>
          <w:bCs/>
          <w:color w:val="auto"/>
          <w:sz w:val="24"/>
          <w:szCs w:val="24"/>
        </w:rPr>
        <w:t>Воспитание</w:t>
      </w:r>
      <w:r w:rsidRPr="00EE67F0">
        <w:rPr>
          <w:rFonts w:ascii="Times New Roman" w:hAnsi="Times New Roman" w:cs="Times New Roman"/>
          <w:color w:val="auto"/>
          <w:sz w:val="24"/>
          <w:szCs w:val="24"/>
        </w:rP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(глава 1, ст. 2 ФЗ Федерального Закона от 29.12.2012г. №273-ФЗ «Об образовании в Российской Федерации»).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b/>
          <w:bCs/>
          <w:sz w:val="24"/>
          <w:szCs w:val="24"/>
        </w:rPr>
        <w:t>Воспитание в образовательной организации</w:t>
      </w:r>
      <w:r w:rsidRPr="00EE67F0">
        <w:rPr>
          <w:rFonts w:ascii="Times New Roman" w:hAnsi="Times New Roman" w:cs="Times New Roman"/>
          <w:sz w:val="24"/>
          <w:szCs w:val="24"/>
        </w:rPr>
        <w:t xml:space="preserve"> – это управление процессом формирования и развития личности ребенка через создание для этого благоприятных условий.</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b/>
          <w:bCs/>
          <w:sz w:val="24"/>
          <w:szCs w:val="24"/>
        </w:rPr>
        <w:t>Воспитательная деятельность</w:t>
      </w:r>
      <w:r w:rsidRPr="00EE67F0">
        <w:rPr>
          <w:rFonts w:ascii="Times New Roman" w:hAnsi="Times New Roman" w:cs="Times New Roman"/>
          <w:sz w:val="24"/>
          <w:szCs w:val="24"/>
        </w:rPr>
        <w:t xml:space="preserve"> – деятельность педагога, направленная на создание благоприятных условий для развития личности ребенка. Она не ограничивается лишь его совместной со школьником деятельностью, а направлена также и на других людей, контактирующих с ним, на среду его обитания, на микроклимат тех общностей, в которые он входит.</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b/>
          <w:bCs/>
          <w:sz w:val="24"/>
          <w:szCs w:val="24"/>
        </w:rPr>
        <w:t>Воспитательная система</w:t>
      </w:r>
      <w:r w:rsidRPr="00EE67F0">
        <w:rPr>
          <w:rFonts w:ascii="Times New Roman" w:hAnsi="Times New Roman" w:cs="Times New Roman"/>
          <w:sz w:val="24"/>
          <w:szCs w:val="24"/>
        </w:rPr>
        <w:t xml:space="preserve"> – развивающийся во времени и пространстве комплекс взаимосвязанных компонентов: исходной концепции (совокупности идей, для реализации которых она создается); деятельности, обеспечивающей реализацию концепции; субъектов деятельности, ее организующих и в ней участвующих; отношений, интегрирующих субъектов в некую общность; среды, освоенной субъектами; управления, обеспечивающего интеграцию всех компонентов системы в целостность. Основная ее цель – личностное развитие школьников.</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b/>
          <w:bCs/>
          <w:sz w:val="24"/>
          <w:szCs w:val="24"/>
        </w:rPr>
        <w:t>Воспитательная среда</w:t>
      </w:r>
      <w:r w:rsidRPr="00EE67F0">
        <w:rPr>
          <w:rFonts w:ascii="Times New Roman" w:hAnsi="Times New Roman" w:cs="Times New Roman"/>
          <w:sz w:val="24"/>
          <w:szCs w:val="24"/>
        </w:rPr>
        <w:t xml:space="preserve"> – совокупность окружающих человека социально-ценностных обстоятельств, влияющих на его личностное развитие и содействующих его вхождению в современную культуру. Содержанием среды выступают предметно-пространственное, социально-поведенческое, событийное, информационное окружение.</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b/>
          <w:bCs/>
          <w:sz w:val="24"/>
          <w:szCs w:val="24"/>
        </w:rPr>
        <w:t xml:space="preserve">Выпускник - </w:t>
      </w:r>
      <w:r w:rsidRPr="00EE67F0">
        <w:rPr>
          <w:rFonts w:ascii="Times New Roman" w:hAnsi="Times New Roman" w:cs="Times New Roman"/>
          <w:sz w:val="24"/>
          <w:szCs w:val="24"/>
        </w:rPr>
        <w:t>лицо, допущенное к итоговой аттестации или успешно завершившее обучение и получившее документ об окончании образовательной организации (организации основного общего, среднего общего, среднего профессионального и высшего образования).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b/>
          <w:bCs/>
          <w:sz w:val="24"/>
          <w:szCs w:val="24"/>
        </w:rPr>
        <w:t>Качество воспитания</w:t>
      </w:r>
      <w:r w:rsidRPr="00EE67F0">
        <w:rPr>
          <w:rFonts w:ascii="Times New Roman" w:hAnsi="Times New Roman" w:cs="Times New Roman"/>
          <w:sz w:val="24"/>
          <w:szCs w:val="24"/>
        </w:rPr>
        <w:t xml:space="preserve"> – системная характеристика достижения цели воспитания, отраженная в показателях и индикаторах оценки процесса и результата воспитательной деятельности, на основе которых осуществляется оценка степени соответствия реального процесса и результата воспитательной деятельности.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b/>
          <w:bCs/>
          <w:sz w:val="24"/>
          <w:szCs w:val="24"/>
        </w:rPr>
        <w:t>Социокультурная среда</w:t>
      </w:r>
      <w:r w:rsidRPr="00EE67F0">
        <w:rPr>
          <w:rFonts w:ascii="Times New Roman" w:hAnsi="Times New Roman" w:cs="Times New Roman"/>
          <w:sz w:val="24"/>
          <w:szCs w:val="24"/>
        </w:rPr>
        <w:t xml:space="preserve"> – многомерное, иерархически построенное пространство, включающее в себя систему существующих социальных, культурных и иных отношений между людьми и общественными структурами; традиции и обычаи, сложившиеся в образовательной организации; набор общедоступных видов деятельности, которые позволяют обучающемуся продуктивно действовать, </w:t>
      </w:r>
      <w:proofErr w:type="spellStart"/>
      <w:r w:rsidRPr="00EE67F0">
        <w:rPr>
          <w:rFonts w:ascii="Times New Roman" w:hAnsi="Times New Roman" w:cs="Times New Roman"/>
          <w:sz w:val="24"/>
          <w:szCs w:val="24"/>
        </w:rPr>
        <w:t>самоорганизовываться</w:t>
      </w:r>
      <w:proofErr w:type="spellEnd"/>
      <w:r w:rsidRPr="00EE67F0">
        <w:rPr>
          <w:rFonts w:ascii="Times New Roman" w:hAnsi="Times New Roman" w:cs="Times New Roman"/>
          <w:sz w:val="24"/>
          <w:szCs w:val="24"/>
        </w:rPr>
        <w:t xml:space="preserve">, </w:t>
      </w:r>
      <w:proofErr w:type="spellStart"/>
      <w:r w:rsidRPr="00EE67F0">
        <w:rPr>
          <w:rFonts w:ascii="Times New Roman" w:hAnsi="Times New Roman" w:cs="Times New Roman"/>
          <w:sz w:val="24"/>
          <w:szCs w:val="24"/>
        </w:rPr>
        <w:t>саморазвиваться</w:t>
      </w:r>
      <w:proofErr w:type="spellEnd"/>
      <w:r w:rsidRPr="00EE67F0">
        <w:rPr>
          <w:rFonts w:ascii="Times New Roman" w:hAnsi="Times New Roman" w:cs="Times New Roman"/>
          <w:sz w:val="24"/>
          <w:szCs w:val="24"/>
        </w:rPr>
        <w:t xml:space="preserve"> и влиять на социальные процессы в обществе в целом и в детско-взрослом сообществе в частности.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b/>
          <w:bCs/>
          <w:sz w:val="24"/>
          <w:szCs w:val="24"/>
        </w:rPr>
        <w:lastRenderedPageBreak/>
        <w:t>Субъекты воспитательной системы</w:t>
      </w:r>
      <w:r w:rsidRPr="00EE67F0">
        <w:rPr>
          <w:rFonts w:ascii="Times New Roman" w:hAnsi="Times New Roman" w:cs="Times New Roman"/>
          <w:sz w:val="24"/>
          <w:szCs w:val="24"/>
        </w:rPr>
        <w:t xml:space="preserve"> – сообщество (обучающийся, педагог, классный руководитель, завуч, директор, работник образовательной организации, школьный класс, детское объединение), объединенное субъектной позицией, занимаемой в процессе систематической совместной образов</w:t>
      </w:r>
      <w:r>
        <w:rPr>
          <w:rFonts w:ascii="Times New Roman" w:hAnsi="Times New Roman" w:cs="Times New Roman"/>
          <w:sz w:val="24"/>
          <w:szCs w:val="24"/>
        </w:rPr>
        <w:t>ательной деятельности.</w:t>
      </w:r>
    </w:p>
    <w:p w:rsidR="00EE67F0" w:rsidRPr="00EE67F0" w:rsidRDefault="00EE67F0" w:rsidP="00EE67F0">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color w:val="auto"/>
          <w:kern w:val="0"/>
          <w:sz w:val="24"/>
          <w:szCs w:val="24"/>
        </w:rPr>
      </w:pPr>
      <w:r w:rsidRPr="00EE67F0">
        <w:rPr>
          <w:rFonts w:ascii="Times New Roman" w:hAnsi="Times New Roman" w:cs="Times New Roman"/>
          <w:color w:val="auto"/>
          <w:kern w:val="0"/>
          <w:sz w:val="24"/>
          <w:szCs w:val="24"/>
        </w:rPr>
        <w:t xml:space="preserve">Раздел 3. Цель и задачи антикоррупционного воспитания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С начала своего формирования и функционирования система антикоррупционного воспитаниявыступила и продолжает выступать как органическая часть правового, духовно-нравственного воспитания. Вместе с тем это относительно самостоятельная системавоспитания, которая как таковая не может не заявлять о своей цели, своих задачах, направлениях и принципах.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Цель антикоррупционного воспитания заключается в формировании у обучающихся неприятия коррупции как образа мысли и образа действий, поведения, формировании гражданского, негативного отношения к коррупции.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На достижение цели  направлено решение следующих задач: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формирование у обучающихся политико-правовых знаний антикоррупционного профиля;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формирование у обучающихся нравственно-этических ценностных основ антикоррупционного поведения;</w:t>
      </w:r>
    </w:p>
    <w:p w:rsidR="00EE67F0" w:rsidRPr="00F416B8" w:rsidRDefault="00EE67F0" w:rsidP="00F416B8">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 формирование у обучающихся опыта конструктивного взаимодействия между </w:t>
      </w:r>
      <w:proofErr w:type="gramStart"/>
      <w:r w:rsidRPr="00EE67F0">
        <w:rPr>
          <w:rFonts w:ascii="Times New Roman" w:hAnsi="Times New Roman" w:cs="Times New Roman"/>
          <w:sz w:val="24"/>
          <w:szCs w:val="24"/>
        </w:rPr>
        <w:t>обучающимися</w:t>
      </w:r>
      <w:proofErr w:type="gramEnd"/>
      <w:r w:rsidRPr="00EE67F0">
        <w:rPr>
          <w:rFonts w:ascii="Times New Roman" w:hAnsi="Times New Roman" w:cs="Times New Roman"/>
          <w:sz w:val="24"/>
          <w:szCs w:val="24"/>
        </w:rPr>
        <w:t>, между обучаемыми и обучающими, опыта нравственно-правового решения текущих и перспективных проблем.</w:t>
      </w:r>
    </w:p>
    <w:p w:rsidR="00EE67F0" w:rsidRPr="00EE67F0" w:rsidRDefault="00EE67F0" w:rsidP="00EE67F0">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color w:val="auto"/>
          <w:sz w:val="24"/>
          <w:szCs w:val="24"/>
        </w:rPr>
      </w:pPr>
      <w:r w:rsidRPr="00EE67F0">
        <w:rPr>
          <w:rFonts w:ascii="Times New Roman" w:hAnsi="Times New Roman" w:cs="Times New Roman"/>
          <w:i w:val="0"/>
          <w:iCs w:val="0"/>
          <w:color w:val="auto"/>
          <w:sz w:val="24"/>
          <w:szCs w:val="24"/>
        </w:rPr>
        <w:t>3.1. Методологические основы и принципы</w:t>
      </w:r>
    </w:p>
    <w:p w:rsidR="00EE67F0" w:rsidRPr="00EE67F0" w:rsidRDefault="00EE67F0" w:rsidP="00EE67F0">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color w:val="auto"/>
          <w:sz w:val="24"/>
          <w:szCs w:val="24"/>
        </w:rPr>
      </w:pPr>
      <w:r w:rsidRPr="00EE67F0">
        <w:rPr>
          <w:rFonts w:ascii="Times New Roman" w:hAnsi="Times New Roman" w:cs="Times New Roman"/>
          <w:i w:val="0"/>
          <w:iCs w:val="0"/>
          <w:color w:val="auto"/>
          <w:sz w:val="24"/>
          <w:szCs w:val="24"/>
        </w:rPr>
        <w:t xml:space="preserve"> антикоррупционного воспитания</w:t>
      </w:r>
    </w:p>
    <w:p w:rsidR="00EE67F0" w:rsidRPr="00EE67F0" w:rsidRDefault="00EE67F0" w:rsidP="00F416B8">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4"/>
          <w:szCs w:val="24"/>
        </w:rPr>
      </w:pPr>
      <w:r w:rsidRPr="00EE67F0">
        <w:rPr>
          <w:rFonts w:ascii="Times New Roman" w:hAnsi="Times New Roman" w:cs="Times New Roman"/>
          <w:color w:val="auto"/>
          <w:sz w:val="24"/>
          <w:szCs w:val="24"/>
        </w:rPr>
        <w:t>Содержание воспитательной работы, осуществляемой</w:t>
      </w:r>
      <w:r w:rsidRPr="00EE67F0">
        <w:rPr>
          <w:rFonts w:ascii="Times New Roman" w:hAnsi="Times New Roman" w:cs="Times New Roman"/>
          <w:sz w:val="24"/>
          <w:szCs w:val="24"/>
        </w:rPr>
        <w:t xml:space="preserve">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w:t>
      </w:r>
      <w:r w:rsidR="00F416B8">
        <w:rPr>
          <w:rFonts w:ascii="Times New Roman" w:hAnsi="Times New Roman" w:cs="Times New Roman"/>
          <w:sz w:val="24"/>
          <w:szCs w:val="24"/>
        </w:rPr>
        <w:t>новных образовательных программ</w:t>
      </w:r>
    </w:p>
    <w:tbl>
      <w:tblPr>
        <w:tblW w:w="14820"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2488"/>
        <w:gridCol w:w="12332"/>
      </w:tblGrid>
      <w:tr w:rsidR="00EE67F0" w:rsidRPr="00EE67F0" w:rsidTr="00EE67F0">
        <w:trPr>
          <w:trHeight w:val="2182"/>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jc w:val="center"/>
              <w:rPr>
                <w:rFonts w:ascii="Times New Roman" w:hAnsi="Times New Roman" w:cs="Times New Roman"/>
                <w:sz w:val="24"/>
                <w:szCs w:val="24"/>
              </w:rPr>
            </w:pPr>
            <w:r w:rsidRPr="00EE67F0">
              <w:rPr>
                <w:rFonts w:ascii="Times New Roman" w:hAnsi="Times New Roman" w:cs="Times New Roman"/>
                <w:sz w:val="24"/>
                <w:szCs w:val="24"/>
              </w:rPr>
              <w:lastRenderedPageBreak/>
              <w:t>Образовательная программа</w:t>
            </w:r>
          </w:p>
        </w:tc>
        <w:tc>
          <w:tcPr>
            <w:tcW w:w="123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jc w:val="center"/>
              <w:rPr>
                <w:rFonts w:ascii="Times New Roman" w:hAnsi="Times New Roman" w:cs="Times New Roman"/>
                <w:sz w:val="24"/>
                <w:szCs w:val="24"/>
              </w:rPr>
            </w:pPr>
            <w:r w:rsidRPr="00EE67F0">
              <w:rPr>
                <w:rFonts w:ascii="Times New Roman" w:hAnsi="Times New Roman" w:cs="Times New Roman"/>
                <w:sz w:val="24"/>
                <w:szCs w:val="24"/>
              </w:rPr>
              <w:t>Требования к образовательной программе, связанные с антикоррупционным воспитанием</w:t>
            </w:r>
          </w:p>
        </w:tc>
      </w:tr>
      <w:tr w:rsidR="00EE67F0" w:rsidRPr="00EE67F0" w:rsidTr="00EE67F0">
        <w:trPr>
          <w:trHeight w:val="415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Образовательная программа дошкольного образования</w:t>
            </w:r>
          </w:p>
        </w:tc>
        <w:tc>
          <w:tcPr>
            <w:tcW w:w="123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1)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2) 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3) социально-коммуникативное развитие направлено на усвоение норм и ценностей, принятых в обществе, включая моральные и нравственные ценности;</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4) содержание программы отображает систему отношений ребенка к другим людям и себе самому.</w:t>
            </w:r>
          </w:p>
        </w:tc>
      </w:tr>
      <w:tr w:rsidR="00EE67F0" w:rsidRPr="00EE67F0" w:rsidTr="00EE67F0">
        <w:trPr>
          <w:trHeight w:val="897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lastRenderedPageBreak/>
              <w:t>Образовательная программа начального общего образования</w:t>
            </w:r>
          </w:p>
        </w:tc>
        <w:tc>
          <w:tcPr>
            <w:tcW w:w="123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1)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2) становление основ гражданской идентичности и мировоззрения обучающихся;</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3)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4) становление внутренней установки личности поступать согласно своей совести.</w:t>
            </w:r>
          </w:p>
        </w:tc>
      </w:tr>
      <w:tr w:rsidR="00EE67F0" w:rsidRPr="00EE67F0" w:rsidTr="00EE67F0">
        <w:trPr>
          <w:trHeight w:val="575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lastRenderedPageBreak/>
              <w:t>Образовательная программа основного общего образования</w:t>
            </w:r>
          </w:p>
        </w:tc>
        <w:tc>
          <w:tcPr>
            <w:tcW w:w="123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1) усвоение гуманистических, демократических и традиционных ценностей многонационального российского общества;</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2) освоение социальных норм, правил поведения, ролей и форм социальной жизни в группах и сообществах, включая взрослые и социальные сообщества;</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3)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r>
      <w:tr w:rsidR="00EE67F0" w:rsidRPr="00EE67F0" w:rsidTr="00EE67F0">
        <w:trPr>
          <w:trHeight w:val="703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lastRenderedPageBreak/>
              <w:t>Образовательная программа среднего общего образования</w:t>
            </w:r>
          </w:p>
        </w:tc>
        <w:tc>
          <w:tcPr>
            <w:tcW w:w="123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1) 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2) формирование основ саморазвития и самовоспитания в соответствии с общечеловеческими ценностями и идеалами гражданского общества;</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 xml:space="preserve">3) формирование мировоззренческой, ценностно-смысловой сферы </w:t>
            </w:r>
            <w:proofErr w:type="gramStart"/>
            <w:r w:rsidRPr="00EE67F0">
              <w:rPr>
                <w:rFonts w:ascii="Times New Roman" w:hAnsi="Times New Roman" w:cs="Times New Roman"/>
                <w:sz w:val="24"/>
                <w:szCs w:val="24"/>
              </w:rPr>
              <w:t>обучающихся</w:t>
            </w:r>
            <w:proofErr w:type="gramEnd"/>
            <w:r w:rsidRPr="00EE67F0">
              <w:rPr>
                <w:rFonts w:ascii="Times New Roman" w:hAnsi="Times New Roman" w:cs="Times New Roman"/>
                <w:sz w:val="24"/>
                <w:szCs w:val="24"/>
              </w:rPr>
              <w:t xml:space="preserve">, российской гражданской идентичности, </w:t>
            </w:r>
            <w:proofErr w:type="spellStart"/>
            <w:r w:rsidRPr="00EE67F0">
              <w:rPr>
                <w:rFonts w:ascii="Times New Roman" w:hAnsi="Times New Roman" w:cs="Times New Roman"/>
                <w:sz w:val="24"/>
                <w:szCs w:val="24"/>
              </w:rPr>
              <w:t>поликультурности</w:t>
            </w:r>
            <w:proofErr w:type="spellEnd"/>
            <w:r w:rsidRPr="00EE67F0">
              <w:rPr>
                <w:rFonts w:ascii="Times New Roman" w:hAnsi="Times New Roman" w:cs="Times New Roman"/>
                <w:sz w:val="24"/>
                <w:szCs w:val="24"/>
              </w:rPr>
              <w:t>, толерантности, приверженности ценностям, закрепленным  Конституцией  Российской  Федерации;</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4) овладение знаниями о понятии права, источниках и нормах права, законности, правоотношениях;</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5) 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EE67F0" w:rsidRPr="00EE67F0" w:rsidTr="00EE67F0">
        <w:trPr>
          <w:trHeight w:val="319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lastRenderedPageBreak/>
              <w:t>Образовательная программа среднего профессионального образования</w:t>
            </w:r>
          </w:p>
        </w:tc>
        <w:tc>
          <w:tcPr>
            <w:tcW w:w="123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1) получение знаний о формировании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2) формирование способности проявлять нетерпимость к коррупционному поведению, уважительно относиться к праву и закону;</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3) формирование умения выявлять обстоятельства, способствующие преступности, в том числе коррупции.</w:t>
            </w:r>
          </w:p>
        </w:tc>
      </w:tr>
      <w:tr w:rsidR="00EE67F0" w:rsidRPr="00EE67F0" w:rsidTr="00EE67F0">
        <w:trPr>
          <w:trHeight w:val="319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Образовательные программы высшего образования</w:t>
            </w:r>
          </w:p>
        </w:tc>
        <w:tc>
          <w:tcPr>
            <w:tcW w:w="123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1) формирование способности использовать основы философских знаний для формирования мировоззренческой позиции;</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2) формирование способности использовать основы правовых знаний в различных сферах деятельности;</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3) формирование в образовательной организации социокультурной среды и создание условий, необходимых для всестороннего развития личности;</w:t>
            </w:r>
          </w:p>
          <w:p w:rsidR="00EE67F0" w:rsidRPr="00EE67F0" w:rsidRDefault="00EE67F0" w:rsidP="0086465A">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4"/>
                <w:szCs w:val="24"/>
              </w:rPr>
            </w:pPr>
            <w:r w:rsidRPr="00EE67F0">
              <w:rPr>
                <w:rFonts w:ascii="Times New Roman" w:hAnsi="Times New Roman" w:cs="Times New Roman"/>
                <w:sz w:val="24"/>
                <w:szCs w:val="24"/>
              </w:rPr>
              <w:t>4) воспитание нетерпимости к коррупционному поведению, уважительным отношением к праву и закону.</w:t>
            </w:r>
          </w:p>
        </w:tc>
      </w:tr>
    </w:tbl>
    <w:p w:rsidR="00EE67F0" w:rsidRPr="00EE67F0" w:rsidRDefault="00EE67F0" w:rsidP="00EE67F0">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4"/>
          <w:szCs w:val="24"/>
        </w:rPr>
      </w:pP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Антикоррупционное воспитание обучающихся в образовательных организациях не может быть рассчитано на быстрое получение ожидаемого результата. Это – долговременный, стратегический, но и самый эффективный по своим возможным последствиям антикоррупционный проект. Речь, в конечном счете, идет о формировании поколения россиян, не приемлющих коррупционные схемы человеческих взаимоотношений и потому лишающих коррупцию питательной почвы. Тем самым определяется мера ответственности тех, кто профессионально занимается вопросами антикоррупционного воспитания, обусловливается стратегическая значимость его эффективности.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Антикоррупционное воспитание должно представлять собой систему, состоящую из соответствующей совокупности компонентов, которые находятся во взаимных устойчивых связях и отношениях друг с другом.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 качестве методологических основ Концепции антикоррупционного воспитания положены следующие подходы к организации воспитательной деятельности: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lastRenderedPageBreak/>
        <w:t>• аксиологический подход – имеет целью введение формирующейся личности в мир ценностей и оказание ей помощи в выборе личностно значимой системы ценностных ориентаций; благодаря ценностным ориентациям человек делает свою жизнь осмысленно, определяя ценности жизнедеятельности, переживаний, отношений;</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 </w:t>
      </w:r>
      <w:proofErr w:type="spellStart"/>
      <w:r w:rsidRPr="00EE67F0">
        <w:rPr>
          <w:rFonts w:ascii="Times New Roman" w:hAnsi="Times New Roman" w:cs="Times New Roman"/>
          <w:sz w:val="24"/>
          <w:szCs w:val="24"/>
        </w:rPr>
        <w:t>деятельностный</w:t>
      </w:r>
      <w:proofErr w:type="spellEnd"/>
      <w:r w:rsidRPr="00EE67F0">
        <w:rPr>
          <w:rFonts w:ascii="Times New Roman" w:hAnsi="Times New Roman" w:cs="Times New Roman"/>
          <w:sz w:val="24"/>
          <w:szCs w:val="24"/>
        </w:rPr>
        <w:t xml:space="preserve"> подход – признание того, что личность проявляется и формируется в деятельности; основная задача – формирование личности через деятельность;</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 личностно-ориентированный подход – личность рассматривается как активный субъект собственного становления и развития; воспитательный процесс является антропоцентрическим по целям, содержанию и формам организации; задача педагога заключается в </w:t>
      </w:r>
      <w:proofErr w:type="spellStart"/>
      <w:r w:rsidRPr="00EE67F0">
        <w:rPr>
          <w:rFonts w:ascii="Times New Roman" w:hAnsi="Times New Roman" w:cs="Times New Roman"/>
          <w:sz w:val="24"/>
          <w:szCs w:val="24"/>
        </w:rPr>
        <w:t>фасилитации</w:t>
      </w:r>
      <w:proofErr w:type="spellEnd"/>
      <w:r w:rsidRPr="00EE67F0">
        <w:rPr>
          <w:rFonts w:ascii="Times New Roman" w:hAnsi="Times New Roman" w:cs="Times New Roman"/>
          <w:sz w:val="24"/>
          <w:szCs w:val="24"/>
        </w:rPr>
        <w:t>, т.е. стимулировании, поддержке, активизации внутренних резервов развития личности;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системно-целостный подход – позволяет учитывать следующую закономерность: факторы, влияющие на эффективность воспитательного процесса, тесно связаны между собой и возникают при определенных, специально создаваемых условиях, что дает возможность предвидеть характер и результаты функционирования воспитательного процесса, находить оптимальные пути и средства в его организации и проведении. Требуется ориентироваться на интегративные (целостные) характеристики личности: деятельность, сознание, личностные отношения;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 </w:t>
      </w:r>
      <w:proofErr w:type="spellStart"/>
      <w:r w:rsidRPr="00EE67F0">
        <w:rPr>
          <w:rFonts w:ascii="Times New Roman" w:hAnsi="Times New Roman" w:cs="Times New Roman"/>
          <w:sz w:val="24"/>
          <w:szCs w:val="24"/>
        </w:rPr>
        <w:t>компетентностный</w:t>
      </w:r>
      <w:proofErr w:type="spellEnd"/>
      <w:r w:rsidRPr="00EE67F0">
        <w:rPr>
          <w:rFonts w:ascii="Times New Roman" w:hAnsi="Times New Roman" w:cs="Times New Roman"/>
          <w:sz w:val="24"/>
          <w:szCs w:val="24"/>
        </w:rPr>
        <w:t xml:space="preserve"> подход – в основе определения задач, направлений, технологий и форм лежит идея формирования на высоком уровне профессиональных и общекультурных компетенций.</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Основу антикоррупционного воспитания составляют следующие принципы: </w:t>
      </w:r>
    </w:p>
    <w:p w:rsidR="00EE67F0" w:rsidRPr="00EE67F0" w:rsidRDefault="00EE67F0" w:rsidP="00EE67F0">
      <w:pPr>
        <w:pStyle w:val="Default"/>
        <w:numPr>
          <w:ilvl w:val="0"/>
          <w:numId w:val="2"/>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pPr>
      <w:r w:rsidRPr="00EE67F0">
        <w:t xml:space="preserve">принцип единства когнитивной, аксиологической, этической и поведенческой составляющих воспитательного процесса; </w:t>
      </w:r>
    </w:p>
    <w:p w:rsidR="00EE67F0" w:rsidRPr="00EE67F0" w:rsidRDefault="00EE67F0" w:rsidP="00EE67F0">
      <w:pPr>
        <w:pStyle w:val="Default"/>
        <w:numPr>
          <w:ilvl w:val="0"/>
          <w:numId w:val="2"/>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pPr>
      <w:r w:rsidRPr="00EE67F0">
        <w:t xml:space="preserve">принцип целостности, опирающийся как на рациональные, так и на </w:t>
      </w:r>
      <w:proofErr w:type="spellStart"/>
      <w:r w:rsidRPr="00EE67F0">
        <w:t>психо-эмоциональные</w:t>
      </w:r>
      <w:proofErr w:type="spellEnd"/>
      <w:r w:rsidRPr="00EE67F0">
        <w:t xml:space="preserve"> факторы; </w:t>
      </w:r>
    </w:p>
    <w:p w:rsidR="00EE67F0" w:rsidRPr="00EE67F0" w:rsidRDefault="00EE67F0" w:rsidP="00EE67F0">
      <w:pPr>
        <w:pStyle w:val="Default"/>
        <w:numPr>
          <w:ilvl w:val="0"/>
          <w:numId w:val="2"/>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pPr>
      <w:r w:rsidRPr="00EE67F0">
        <w:t xml:space="preserve">принцип целостности, непрерывности, последовательности воспитательных воздействий; </w:t>
      </w:r>
    </w:p>
    <w:p w:rsidR="00EE67F0" w:rsidRPr="00EE67F0" w:rsidRDefault="00EE67F0" w:rsidP="00EE67F0">
      <w:pPr>
        <w:pStyle w:val="Default"/>
        <w:numPr>
          <w:ilvl w:val="0"/>
          <w:numId w:val="2"/>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pPr>
      <w:r w:rsidRPr="00EE67F0">
        <w:t xml:space="preserve">принцип дифференцированного подхода к разным возрастным группам обучающихся, находящихся на разных уровнях обучения (дошкольное образование, начальная школа, основная школа, старшая школа, профессиональное образование). </w:t>
      </w:r>
    </w:p>
    <w:p w:rsidR="00EE67F0" w:rsidRPr="00EE67F0" w:rsidRDefault="00EE67F0" w:rsidP="00EE67F0">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sz w:val="24"/>
          <w:szCs w:val="24"/>
        </w:rPr>
      </w:pPr>
      <w:r w:rsidRPr="00EE67F0">
        <w:rPr>
          <w:rFonts w:ascii="Times New Roman" w:hAnsi="Times New Roman" w:cs="Times New Roman"/>
          <w:i w:val="0"/>
          <w:iCs w:val="0"/>
          <w:sz w:val="24"/>
          <w:szCs w:val="24"/>
        </w:rPr>
        <w:t>3.2. Направления антикоррупционного воспитания</w:t>
      </w:r>
    </w:p>
    <w:p w:rsidR="00EE67F0" w:rsidRPr="00EE67F0" w:rsidRDefault="00EE67F0" w:rsidP="00EE67F0">
      <w:pPr>
        <w:shd w:val="clear" w:color="auto" w:fill="FFFFFF"/>
        <w:tabs>
          <w:tab w:val="left" w:pos="851"/>
        </w:tabs>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Антикоррупционное воспитание как система деятельности общеобразовательной организации осуществляется в контексте следующих направлений: </w:t>
      </w:r>
    </w:p>
    <w:p w:rsidR="00EE67F0" w:rsidRPr="00EE67F0" w:rsidRDefault="00EE67F0" w:rsidP="00EE67F0">
      <w:pPr>
        <w:numPr>
          <w:ilvl w:val="0"/>
          <w:numId w:val="4"/>
        </w:numPr>
        <w:shd w:val="clear" w:color="auto" w:fill="FFFFFF"/>
        <w:spacing w:after="0" w:line="300" w:lineRule="auto"/>
        <w:ind w:left="0" w:firstLine="720"/>
        <w:jc w:val="both"/>
        <w:rPr>
          <w:rFonts w:ascii="Times New Roman" w:hAnsi="Times New Roman" w:cs="Times New Roman"/>
          <w:sz w:val="24"/>
          <w:szCs w:val="24"/>
        </w:rPr>
      </w:pPr>
      <w:r w:rsidRPr="00EE67F0">
        <w:rPr>
          <w:rFonts w:ascii="Times New Roman" w:hAnsi="Times New Roman" w:cs="Times New Roman"/>
          <w:sz w:val="24"/>
          <w:szCs w:val="24"/>
        </w:rPr>
        <w:t>формирование знаний о коррупции, ее исторических корнях и формах, особенностях проявления и негативных, разрушающих последствиях в различных сферах жизнедеятельности государства, общества, человека с учетом возрастных особенностей обучающихся;</w:t>
      </w:r>
    </w:p>
    <w:p w:rsidR="00EE67F0" w:rsidRPr="00EE67F0" w:rsidRDefault="00EE67F0" w:rsidP="00EE67F0">
      <w:pPr>
        <w:numPr>
          <w:ilvl w:val="0"/>
          <w:numId w:val="4"/>
        </w:numPr>
        <w:shd w:val="clear" w:color="auto" w:fill="FFFFFF"/>
        <w:spacing w:after="0" w:line="300" w:lineRule="auto"/>
        <w:ind w:left="0" w:firstLine="720"/>
        <w:jc w:val="both"/>
        <w:rPr>
          <w:rFonts w:ascii="Times New Roman" w:hAnsi="Times New Roman" w:cs="Times New Roman"/>
          <w:sz w:val="24"/>
          <w:szCs w:val="24"/>
        </w:rPr>
      </w:pPr>
      <w:r w:rsidRPr="00EE67F0">
        <w:rPr>
          <w:rFonts w:ascii="Times New Roman" w:hAnsi="Times New Roman" w:cs="Times New Roman"/>
          <w:sz w:val="24"/>
          <w:szCs w:val="24"/>
        </w:rPr>
        <w:lastRenderedPageBreak/>
        <w:t>формирование, необходимых для правомерного  поведения, компетенций: умений распознавать коррупцию как социально-юридическое явление, навыков критического анализа и личностной оценки материалов, связанных с явлениями коррупции и борьбы с коррупцией в социальной практике, в деятельности государственных и общественных организаций;</w:t>
      </w:r>
    </w:p>
    <w:p w:rsidR="00EE67F0" w:rsidRPr="00EE67F0" w:rsidRDefault="00EE67F0" w:rsidP="00EE67F0">
      <w:pPr>
        <w:numPr>
          <w:ilvl w:val="0"/>
          <w:numId w:val="4"/>
        </w:numPr>
        <w:shd w:val="clear" w:color="auto" w:fill="FFFFFF"/>
        <w:spacing w:after="0" w:line="300" w:lineRule="auto"/>
        <w:ind w:left="0"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формирование </w:t>
      </w:r>
      <w:proofErr w:type="spellStart"/>
      <w:r w:rsidRPr="00EE67F0">
        <w:rPr>
          <w:rFonts w:ascii="Times New Roman" w:hAnsi="Times New Roman" w:cs="Times New Roman"/>
          <w:sz w:val="24"/>
          <w:szCs w:val="24"/>
        </w:rPr>
        <w:t>психо-эмоционального</w:t>
      </w:r>
      <w:proofErr w:type="spellEnd"/>
      <w:r w:rsidRPr="00EE67F0">
        <w:rPr>
          <w:rFonts w:ascii="Times New Roman" w:hAnsi="Times New Roman" w:cs="Times New Roman"/>
          <w:sz w:val="24"/>
          <w:szCs w:val="24"/>
        </w:rPr>
        <w:t xml:space="preserve"> неприятия неправомерного, в том числе коррупционного поведения; </w:t>
      </w:r>
    </w:p>
    <w:p w:rsidR="00EE67F0" w:rsidRDefault="00EE67F0" w:rsidP="00F416B8">
      <w:pPr>
        <w:numPr>
          <w:ilvl w:val="0"/>
          <w:numId w:val="4"/>
        </w:numPr>
        <w:shd w:val="clear" w:color="auto" w:fill="FFFFFF"/>
        <w:spacing w:after="0" w:line="300" w:lineRule="auto"/>
        <w:ind w:left="0" w:firstLine="720"/>
        <w:jc w:val="both"/>
        <w:rPr>
          <w:rFonts w:ascii="Times New Roman" w:hAnsi="Times New Roman" w:cs="Times New Roman"/>
          <w:sz w:val="24"/>
          <w:szCs w:val="24"/>
        </w:rPr>
      </w:pPr>
      <w:r w:rsidRPr="00EE67F0">
        <w:rPr>
          <w:rFonts w:ascii="Times New Roman" w:hAnsi="Times New Roman" w:cs="Times New Roman"/>
          <w:sz w:val="24"/>
          <w:szCs w:val="24"/>
        </w:rPr>
        <w:t>стимулирование мотивации к поведению, соответствующему нравственным устоям и правовым нормам.</w:t>
      </w:r>
    </w:p>
    <w:p w:rsidR="00F416B8" w:rsidRPr="00F416B8" w:rsidRDefault="00F416B8" w:rsidP="00F416B8">
      <w:pPr>
        <w:shd w:val="clear" w:color="auto" w:fill="FFFFFF"/>
        <w:spacing w:after="0" w:line="300" w:lineRule="auto"/>
        <w:ind w:left="720"/>
        <w:jc w:val="both"/>
        <w:rPr>
          <w:rFonts w:ascii="Times New Roman" w:hAnsi="Times New Roman" w:cs="Times New Roman"/>
          <w:sz w:val="24"/>
          <w:szCs w:val="24"/>
        </w:rPr>
      </w:pPr>
    </w:p>
    <w:p w:rsidR="00EE67F0" w:rsidRPr="00F416B8" w:rsidRDefault="00EE67F0" w:rsidP="00F416B8">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4"/>
          <w:szCs w:val="24"/>
        </w:rPr>
      </w:pPr>
      <w:r w:rsidRPr="00EE67F0">
        <w:rPr>
          <w:rFonts w:ascii="Times New Roman" w:hAnsi="Times New Roman" w:cs="Times New Roman"/>
          <w:kern w:val="0"/>
          <w:sz w:val="24"/>
          <w:szCs w:val="24"/>
        </w:rPr>
        <w:t>Раздел 4. Механизм реализации Концепции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Механизм реализации деятельности антикоррупционного воспитания </w:t>
      </w:r>
      <w:proofErr w:type="gramStart"/>
      <w:r w:rsidRPr="00EE67F0">
        <w:rPr>
          <w:rFonts w:ascii="Times New Roman" w:hAnsi="Times New Roman" w:cs="Times New Roman"/>
          <w:sz w:val="24"/>
          <w:szCs w:val="24"/>
        </w:rPr>
        <w:t>обучающихся</w:t>
      </w:r>
      <w:proofErr w:type="gramEnd"/>
      <w:r w:rsidRPr="00EE67F0">
        <w:rPr>
          <w:rFonts w:ascii="Times New Roman" w:hAnsi="Times New Roman" w:cs="Times New Roman"/>
          <w:sz w:val="24"/>
          <w:szCs w:val="24"/>
        </w:rPr>
        <w:t xml:space="preserve">  предполагает:</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1) объединение усилий и координацию действий органов государственной власти РД, органов местного самоуправления, общественных объединений (организаций), образовательных организаций и иных организаций, а также физических лиц в решении задач в сфере антикоррупционного воспитания обучающихся;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2) разработку планов (программ) и их реализацию на муниципальном уровне, мониторинг их эффективности. </w:t>
      </w:r>
    </w:p>
    <w:p w:rsidR="00EE67F0" w:rsidRPr="00F416B8" w:rsidRDefault="00EE67F0" w:rsidP="00F416B8">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3) информационное обеспечение деятельности в сфере </w:t>
      </w:r>
      <w:proofErr w:type="spellStart"/>
      <w:r w:rsidRPr="00EE67F0">
        <w:rPr>
          <w:rFonts w:ascii="Times New Roman" w:hAnsi="Times New Roman" w:cs="Times New Roman"/>
          <w:sz w:val="24"/>
          <w:szCs w:val="24"/>
        </w:rPr>
        <w:t>антикоррупционного</w:t>
      </w:r>
      <w:proofErr w:type="spellEnd"/>
      <w:r w:rsidRPr="00EE67F0">
        <w:rPr>
          <w:rFonts w:ascii="Times New Roman" w:hAnsi="Times New Roman" w:cs="Times New Roman"/>
          <w:sz w:val="24"/>
          <w:szCs w:val="24"/>
        </w:rPr>
        <w:t xml:space="preserve"> воспитания обучающихся, </w:t>
      </w:r>
      <w:proofErr w:type="spellStart"/>
      <w:r w:rsidRPr="00EE67F0">
        <w:rPr>
          <w:rFonts w:ascii="Times New Roman" w:hAnsi="Times New Roman" w:cs="Times New Roman"/>
          <w:sz w:val="24"/>
          <w:szCs w:val="24"/>
        </w:rPr>
        <w:t>уделение</w:t>
      </w:r>
      <w:proofErr w:type="spellEnd"/>
      <w:r w:rsidRPr="00EE67F0">
        <w:rPr>
          <w:rFonts w:ascii="Times New Roman" w:hAnsi="Times New Roman" w:cs="Times New Roman"/>
          <w:sz w:val="24"/>
          <w:szCs w:val="24"/>
        </w:rPr>
        <w:t xml:space="preserve"> особого внимания научно-просветительской деятельности, в том числе распространению информации через информационно-телекоммуникационную сеть «Интернет».</w:t>
      </w:r>
    </w:p>
    <w:p w:rsidR="00EE67F0" w:rsidRPr="00EE67F0" w:rsidRDefault="00EE67F0" w:rsidP="00EE67F0">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sz w:val="24"/>
          <w:szCs w:val="24"/>
        </w:rPr>
      </w:pPr>
      <w:r w:rsidRPr="00EE67F0">
        <w:rPr>
          <w:rFonts w:ascii="Times New Roman" w:hAnsi="Times New Roman" w:cs="Times New Roman"/>
          <w:i w:val="0"/>
          <w:iCs w:val="0"/>
          <w:sz w:val="24"/>
          <w:szCs w:val="24"/>
        </w:rPr>
        <w:t>4.1. Организация антикоррупционного воспитания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 основу организации антикоррупционного воспитания положен процессный подход, в соответствии с которым осуществляется: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определение цели антикоррупционного воспитания;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определение результатов антикоррупционного воспитания;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определение организатора (владельца) антикоррупционного воспитания;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оценка функционирования антикоррупционного воспитания на основе показателей;</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 организация </w:t>
      </w:r>
      <w:proofErr w:type="spellStart"/>
      <w:r w:rsidRPr="00EE67F0">
        <w:rPr>
          <w:rFonts w:ascii="Times New Roman" w:hAnsi="Times New Roman" w:cs="Times New Roman"/>
          <w:sz w:val="24"/>
          <w:szCs w:val="24"/>
        </w:rPr>
        <w:t>подпроцессов</w:t>
      </w:r>
      <w:proofErr w:type="spellEnd"/>
      <w:r w:rsidRPr="00EE67F0">
        <w:rPr>
          <w:rFonts w:ascii="Times New Roman" w:hAnsi="Times New Roman" w:cs="Times New Roman"/>
          <w:sz w:val="24"/>
          <w:szCs w:val="24"/>
        </w:rPr>
        <w:t xml:space="preserve">, </w:t>
      </w:r>
      <w:proofErr w:type="gramStart"/>
      <w:r w:rsidRPr="00EE67F0">
        <w:rPr>
          <w:rFonts w:ascii="Times New Roman" w:hAnsi="Times New Roman" w:cs="Times New Roman"/>
          <w:sz w:val="24"/>
          <w:szCs w:val="24"/>
        </w:rPr>
        <w:t>отражающих</w:t>
      </w:r>
      <w:proofErr w:type="gramEnd"/>
      <w:r w:rsidRPr="00EE67F0">
        <w:rPr>
          <w:rFonts w:ascii="Times New Roman" w:hAnsi="Times New Roman" w:cs="Times New Roman"/>
          <w:sz w:val="24"/>
          <w:szCs w:val="24"/>
        </w:rPr>
        <w:t xml:space="preserve"> содержание процесса антикоррупционного воспитания  (направления воспитательной деятельности);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обеспечение воспитательного процесса (материально-техническое, финансовое, кадровое, нормативное, методическое, мониторинг);</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управление воспитательным процессом (анализ ситуации, планирование и разработка, менеджмент ресурсов, информирование);</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lastRenderedPageBreak/>
        <w:t>– организация интерфейсов взаимодействия (границы, контакты, воздействия).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b/>
          <w:bCs/>
          <w:sz w:val="24"/>
          <w:szCs w:val="24"/>
        </w:rPr>
        <w:t xml:space="preserve">Система антикоррупционного воспитания </w:t>
      </w:r>
      <w:r w:rsidRPr="00EE67F0">
        <w:rPr>
          <w:rFonts w:ascii="Times New Roman" w:hAnsi="Times New Roman" w:cs="Times New Roman"/>
          <w:sz w:val="24"/>
          <w:szCs w:val="24"/>
        </w:rPr>
        <w:t>в образовательной организации включает следующие</w:t>
      </w:r>
      <w:r w:rsidRPr="00EE67F0">
        <w:rPr>
          <w:rFonts w:ascii="Times New Roman" w:hAnsi="Times New Roman" w:cs="Times New Roman"/>
          <w:b/>
          <w:bCs/>
          <w:sz w:val="24"/>
          <w:szCs w:val="24"/>
        </w:rPr>
        <w:t xml:space="preserve"> компоненты</w:t>
      </w:r>
      <w:r w:rsidRPr="00EE67F0">
        <w:rPr>
          <w:rFonts w:ascii="Times New Roman" w:hAnsi="Times New Roman" w:cs="Times New Roman"/>
          <w:sz w:val="24"/>
          <w:szCs w:val="24"/>
        </w:rPr>
        <w:t>:</w:t>
      </w:r>
    </w:p>
    <w:p w:rsidR="00EE67F0" w:rsidRPr="00EE67F0" w:rsidRDefault="00EE67F0" w:rsidP="00EE67F0">
      <w:pPr>
        <w:numPr>
          <w:ilvl w:val="0"/>
          <w:numId w:val="6"/>
        </w:numPr>
        <w:tabs>
          <w:tab w:val="left" w:pos="720"/>
        </w:tabs>
        <w:suppressAutoHyphens/>
        <w:spacing w:after="0" w:line="300" w:lineRule="auto"/>
        <w:ind w:left="0" w:firstLine="720"/>
        <w:jc w:val="both"/>
        <w:rPr>
          <w:rFonts w:ascii="Times New Roman" w:hAnsi="Times New Roman" w:cs="Times New Roman"/>
          <w:sz w:val="24"/>
          <w:szCs w:val="24"/>
        </w:rPr>
      </w:pPr>
      <w:r w:rsidRPr="00EE67F0">
        <w:rPr>
          <w:rFonts w:ascii="Times New Roman" w:hAnsi="Times New Roman" w:cs="Times New Roman"/>
          <w:sz w:val="24"/>
          <w:szCs w:val="24"/>
        </w:rPr>
        <w:t>отсутствие случаев коррупционного поведения в образовательном учреждении;</w:t>
      </w:r>
    </w:p>
    <w:p w:rsidR="00EE67F0" w:rsidRPr="00EE67F0" w:rsidRDefault="00EE67F0" w:rsidP="00EE67F0">
      <w:pPr>
        <w:numPr>
          <w:ilvl w:val="0"/>
          <w:numId w:val="6"/>
        </w:numPr>
        <w:tabs>
          <w:tab w:val="left" w:pos="720"/>
        </w:tabs>
        <w:suppressAutoHyphens/>
        <w:spacing w:after="0" w:line="300" w:lineRule="auto"/>
        <w:ind w:left="0" w:firstLine="720"/>
        <w:jc w:val="both"/>
        <w:rPr>
          <w:rFonts w:ascii="Times New Roman" w:hAnsi="Times New Roman" w:cs="Times New Roman"/>
          <w:sz w:val="24"/>
          <w:szCs w:val="24"/>
        </w:rPr>
      </w:pPr>
      <w:r w:rsidRPr="00EE67F0">
        <w:rPr>
          <w:rFonts w:ascii="Times New Roman" w:hAnsi="Times New Roman" w:cs="Times New Roman"/>
          <w:sz w:val="24"/>
          <w:szCs w:val="24"/>
        </w:rPr>
        <w:t>антикоррупционное просвещение: изложение сущности феномена коррупции как преступного действия на уроках правоведения;</w:t>
      </w:r>
    </w:p>
    <w:p w:rsidR="00EE67F0" w:rsidRPr="00EE67F0" w:rsidRDefault="00EE67F0" w:rsidP="00EE67F0">
      <w:pPr>
        <w:numPr>
          <w:ilvl w:val="0"/>
          <w:numId w:val="6"/>
        </w:numPr>
        <w:tabs>
          <w:tab w:val="left" w:pos="720"/>
        </w:tabs>
        <w:suppressAutoHyphens/>
        <w:spacing w:after="0" w:line="300" w:lineRule="auto"/>
        <w:ind w:left="0" w:firstLine="720"/>
        <w:jc w:val="both"/>
        <w:rPr>
          <w:rFonts w:ascii="Times New Roman" w:hAnsi="Times New Roman" w:cs="Times New Roman"/>
          <w:sz w:val="24"/>
          <w:szCs w:val="24"/>
        </w:rPr>
      </w:pPr>
      <w:r w:rsidRPr="00EE67F0">
        <w:rPr>
          <w:rFonts w:ascii="Times New Roman" w:hAnsi="Times New Roman" w:cs="Times New Roman"/>
          <w:sz w:val="24"/>
          <w:szCs w:val="24"/>
        </w:rPr>
        <w:t>обретение опыта решения жизненных и школьных проблем на основе взаимодействия педагогов и учащихся;</w:t>
      </w:r>
    </w:p>
    <w:p w:rsidR="00EE67F0" w:rsidRPr="00EE67F0" w:rsidRDefault="00EE67F0" w:rsidP="00EE67F0">
      <w:pPr>
        <w:numPr>
          <w:ilvl w:val="0"/>
          <w:numId w:val="6"/>
        </w:numPr>
        <w:tabs>
          <w:tab w:val="left" w:pos="720"/>
        </w:tabs>
        <w:suppressAutoHyphens/>
        <w:spacing w:after="0" w:line="300" w:lineRule="auto"/>
        <w:ind w:left="0" w:firstLine="720"/>
        <w:jc w:val="both"/>
        <w:rPr>
          <w:rFonts w:ascii="Times New Roman" w:hAnsi="Times New Roman" w:cs="Times New Roman"/>
          <w:sz w:val="24"/>
          <w:szCs w:val="24"/>
        </w:rPr>
      </w:pPr>
      <w:r w:rsidRPr="00EE67F0">
        <w:rPr>
          <w:rFonts w:ascii="Times New Roman" w:hAnsi="Times New Roman" w:cs="Times New Roman"/>
          <w:sz w:val="24"/>
          <w:szCs w:val="24"/>
        </w:rPr>
        <w:t>формирование мотивации к антикоррупционному поведению, соответствующему нравственно-правовым нормам общества;</w:t>
      </w:r>
    </w:p>
    <w:p w:rsidR="00EE67F0" w:rsidRPr="00EE67F0" w:rsidRDefault="00EE67F0" w:rsidP="00EE67F0">
      <w:pPr>
        <w:numPr>
          <w:ilvl w:val="0"/>
          <w:numId w:val="6"/>
        </w:numPr>
        <w:tabs>
          <w:tab w:val="left" w:pos="720"/>
        </w:tabs>
        <w:suppressAutoHyphens/>
        <w:spacing w:after="0" w:line="300" w:lineRule="auto"/>
        <w:ind w:left="0" w:firstLine="720"/>
        <w:jc w:val="both"/>
        <w:rPr>
          <w:rFonts w:ascii="Times New Roman" w:hAnsi="Times New Roman" w:cs="Times New Roman"/>
          <w:sz w:val="24"/>
          <w:szCs w:val="24"/>
        </w:rPr>
      </w:pPr>
      <w:r w:rsidRPr="00EE67F0">
        <w:rPr>
          <w:rFonts w:ascii="Times New Roman" w:hAnsi="Times New Roman" w:cs="Times New Roman"/>
          <w:sz w:val="24"/>
          <w:szCs w:val="24"/>
        </w:rPr>
        <w:t>педагогическая деятельность по формированию у учащихся антикоррупционного мировоззрения.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Основной результат антикоррупционного воспитания заключается в подготовке человека, способного выполнять властные полномочия или взаимодействовать с представителями органов государственной власти и местного самоуправления, их должностными лицами, а также организациями различных организационно-правовых форм на правовой основе, избегая подкупа, взяточничества и других действий коррупционной направленности. Для достижения этого результата необходима работа с ребенком в различные возрастные периоды.</w:t>
      </w:r>
    </w:p>
    <w:p w:rsidR="00EE67F0" w:rsidRPr="00EE67F0" w:rsidRDefault="00EE67F0" w:rsidP="00EE67F0">
      <w:pPr>
        <w:spacing w:line="300" w:lineRule="auto"/>
        <w:ind w:firstLine="720"/>
        <w:jc w:val="both"/>
        <w:rPr>
          <w:rFonts w:ascii="Times New Roman" w:hAnsi="Times New Roman" w:cs="Times New Roman"/>
          <w:b/>
          <w:bCs/>
          <w:i/>
          <w:iCs/>
          <w:sz w:val="24"/>
          <w:szCs w:val="24"/>
        </w:rPr>
      </w:pPr>
      <w:r w:rsidRPr="00EE67F0">
        <w:rPr>
          <w:rFonts w:ascii="Times New Roman" w:hAnsi="Times New Roman" w:cs="Times New Roman"/>
          <w:b/>
          <w:bCs/>
          <w:i/>
          <w:iCs/>
          <w:sz w:val="24"/>
          <w:szCs w:val="24"/>
        </w:rPr>
        <w:t>Базовые компоненты развития системы антикоррупционного образования в образовательных организациях региона.</w:t>
      </w:r>
    </w:p>
    <w:p w:rsidR="00EE67F0" w:rsidRPr="00EE67F0" w:rsidRDefault="00EE67F0" w:rsidP="00EE67F0">
      <w:pPr>
        <w:spacing w:line="300" w:lineRule="auto"/>
        <w:ind w:firstLine="720"/>
        <w:jc w:val="both"/>
        <w:rPr>
          <w:rFonts w:ascii="Times New Roman" w:hAnsi="Times New Roman" w:cs="Times New Roman"/>
          <w:sz w:val="24"/>
          <w:szCs w:val="24"/>
        </w:rPr>
      </w:pPr>
      <w:bookmarkStart w:id="0" w:name="ВКачествеПервогоКомпонентаТакойСистемыВы"/>
      <w:r w:rsidRPr="00EE67F0">
        <w:rPr>
          <w:rFonts w:ascii="Times New Roman" w:hAnsi="Times New Roman" w:cs="Times New Roman"/>
          <w:sz w:val="24"/>
          <w:szCs w:val="24"/>
        </w:rPr>
        <w:t xml:space="preserve">В качестве первого компонента такой системы выделяется </w:t>
      </w:r>
      <w:r w:rsidRPr="00EE67F0">
        <w:rPr>
          <w:rFonts w:ascii="Times New Roman" w:hAnsi="Times New Roman" w:cs="Times New Roman"/>
          <w:b/>
          <w:bCs/>
          <w:i/>
          <w:iCs/>
          <w:sz w:val="24"/>
          <w:szCs w:val="24"/>
        </w:rPr>
        <w:t>учебный процесс, так как формирование антикоррупционного сознания</w:t>
      </w:r>
      <w:r w:rsidRPr="00EE67F0">
        <w:rPr>
          <w:rFonts w:ascii="Times New Roman" w:hAnsi="Times New Roman" w:cs="Times New Roman"/>
          <w:sz w:val="24"/>
          <w:szCs w:val="24"/>
        </w:rPr>
        <w:t xml:space="preserve">осуществляется при изучении таких учебных предметов как история, обществознание, литература, русский язык, основы безопасности жизнедеятельности. </w:t>
      </w:r>
      <w:bookmarkEnd w:id="0"/>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Второй компонент</w:t>
      </w:r>
      <w:r w:rsidRPr="00EE67F0">
        <w:rPr>
          <w:rFonts w:ascii="Times New Roman" w:hAnsi="Times New Roman" w:cs="Times New Roman"/>
          <w:b/>
          <w:bCs/>
          <w:sz w:val="24"/>
          <w:szCs w:val="24"/>
        </w:rPr>
        <w:t xml:space="preserve"> – </w:t>
      </w:r>
      <w:r w:rsidRPr="00EE67F0">
        <w:rPr>
          <w:rFonts w:ascii="Times New Roman" w:hAnsi="Times New Roman" w:cs="Times New Roman"/>
          <w:sz w:val="24"/>
          <w:szCs w:val="24"/>
        </w:rPr>
        <w:t xml:space="preserve">развитие </w:t>
      </w:r>
      <w:r w:rsidRPr="00EE67F0">
        <w:rPr>
          <w:rFonts w:ascii="Times New Roman" w:hAnsi="Times New Roman" w:cs="Times New Roman"/>
          <w:b/>
          <w:bCs/>
          <w:i/>
          <w:iCs/>
          <w:sz w:val="24"/>
          <w:szCs w:val="24"/>
        </w:rPr>
        <w:t xml:space="preserve">системы антикоррупционного воспитания в образовательной организации.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Третий компонент – </w:t>
      </w:r>
      <w:r w:rsidRPr="00EE67F0">
        <w:rPr>
          <w:rFonts w:ascii="Times New Roman" w:hAnsi="Times New Roman" w:cs="Times New Roman"/>
          <w:b/>
          <w:bCs/>
          <w:i/>
          <w:iCs/>
          <w:sz w:val="24"/>
          <w:szCs w:val="24"/>
        </w:rPr>
        <w:t>система дополнительного образования и внеурочной работы.</w:t>
      </w:r>
    </w:p>
    <w:p w:rsidR="00EE67F0" w:rsidRPr="00EE67F0" w:rsidRDefault="00EE67F0" w:rsidP="00EE67F0">
      <w:pPr>
        <w:spacing w:line="300" w:lineRule="auto"/>
        <w:ind w:firstLine="720"/>
        <w:jc w:val="both"/>
        <w:rPr>
          <w:rFonts w:ascii="Times New Roman" w:hAnsi="Times New Roman" w:cs="Times New Roman"/>
          <w:b/>
          <w:bCs/>
          <w:i/>
          <w:iCs/>
          <w:sz w:val="24"/>
          <w:szCs w:val="24"/>
        </w:rPr>
      </w:pPr>
      <w:r w:rsidRPr="00EE67F0">
        <w:rPr>
          <w:rFonts w:ascii="Times New Roman" w:hAnsi="Times New Roman" w:cs="Times New Roman"/>
          <w:sz w:val="24"/>
          <w:szCs w:val="24"/>
        </w:rPr>
        <w:t xml:space="preserve">В качестве  четвертого компонентасистемы антикоррупционного воспитания выделим </w:t>
      </w:r>
      <w:r w:rsidRPr="00EE67F0">
        <w:rPr>
          <w:rFonts w:ascii="Times New Roman" w:hAnsi="Times New Roman" w:cs="Times New Roman"/>
          <w:b/>
          <w:bCs/>
          <w:i/>
          <w:iCs/>
          <w:sz w:val="24"/>
          <w:szCs w:val="24"/>
        </w:rPr>
        <w:t>наличие информационных стендов и системы антикоррупционного просвещения.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Пятый компонент</w:t>
      </w:r>
      <w:r w:rsidRPr="00EE67F0">
        <w:rPr>
          <w:rFonts w:ascii="Times New Roman" w:hAnsi="Times New Roman" w:cs="Times New Roman"/>
          <w:b/>
          <w:bCs/>
          <w:i/>
          <w:iCs/>
          <w:sz w:val="24"/>
          <w:szCs w:val="24"/>
        </w:rPr>
        <w:t xml:space="preserve"> - работа с педагогическим коллективом </w:t>
      </w:r>
      <w:r w:rsidRPr="00EE67F0">
        <w:rPr>
          <w:rFonts w:ascii="Times New Roman" w:hAnsi="Times New Roman" w:cs="Times New Roman"/>
          <w:sz w:val="24"/>
          <w:szCs w:val="24"/>
        </w:rPr>
        <w:t xml:space="preserve">(возможность повышения квалификации педагогов по данной проблематике, рассмотрение вопросов по предупреждению коррупции на совещаниях педагогического коллектива) и </w:t>
      </w:r>
      <w:r w:rsidRPr="00EE67F0">
        <w:rPr>
          <w:rFonts w:ascii="Times New Roman" w:hAnsi="Times New Roman" w:cs="Times New Roman"/>
          <w:b/>
          <w:bCs/>
          <w:i/>
          <w:iCs/>
          <w:sz w:val="24"/>
          <w:szCs w:val="24"/>
        </w:rPr>
        <w:t>работа с родительской общественностью.</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Формирование и реализация системы антикоррупционного воспитания может осуществляться на основе двух моделей. Первая проектируется на </w:t>
      </w:r>
      <w:proofErr w:type="spellStart"/>
      <w:r w:rsidRPr="00EE67F0">
        <w:rPr>
          <w:rFonts w:ascii="Times New Roman" w:hAnsi="Times New Roman" w:cs="Times New Roman"/>
          <w:sz w:val="24"/>
          <w:szCs w:val="24"/>
        </w:rPr>
        <w:t>узкопредметном</w:t>
      </w:r>
      <w:proofErr w:type="spellEnd"/>
      <w:r w:rsidRPr="00EE67F0">
        <w:rPr>
          <w:rFonts w:ascii="Times New Roman" w:hAnsi="Times New Roman" w:cs="Times New Roman"/>
          <w:sz w:val="24"/>
          <w:szCs w:val="24"/>
        </w:rPr>
        <w:t xml:space="preserve"> поле, прямо выходя на антикоррупционное образование в рамках факультативного или элективного курса. В рамках второй модели антикоррупционное воспитание формируется и реализуется как составная часть правового, духовно-нравственного воспитания в широком проблемно-тематическом пространстве, наполненном нормами права, нравственными ценностями. Она более распространена и эффективна.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lastRenderedPageBreak/>
        <w:t>Ее реализация предполагает усвоение и принятие обучающимися норм, выраженных в моральных принципах и законах, в качестве личностных критериев духовно-нравственного развития, оценки и самооценки, выработку навыков правомерного решения жизненных вопросов. Это определяет широкое представительство ценностной составляющей антикоррупционного воспитания, вне которой оно не достигает своей конечной цели. Важно не только добиться усвоения обучающимися определенных знаний, но и сформировать у них негативное отношение к коррупции, потребность в правомерном, нравственном поведении, образе жизни, что немыслимо без восприятия ими определённых ценностей.</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Реализацию системы антикоррупционного воспитания в общеобразовательных организациях рекомендуется обеспечивать на предметном, </w:t>
      </w:r>
      <w:proofErr w:type="spellStart"/>
      <w:r w:rsidRPr="00EE67F0">
        <w:t>метапредметном</w:t>
      </w:r>
      <w:proofErr w:type="spellEnd"/>
      <w:r w:rsidRPr="00EE67F0">
        <w:t xml:space="preserve"> уровнях, в урочной и во внеурочной деятельности.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b/>
          <w:bCs/>
          <w:i/>
          <w:iCs/>
          <w:sz w:val="24"/>
          <w:szCs w:val="24"/>
        </w:rPr>
        <w:t>Предметный уровень</w:t>
      </w:r>
      <w:r w:rsidRPr="00EE67F0">
        <w:rPr>
          <w:rFonts w:ascii="Times New Roman" w:hAnsi="Times New Roman" w:cs="Times New Roman"/>
          <w:sz w:val="24"/>
          <w:szCs w:val="24"/>
        </w:rPr>
        <w:t>. Как показывает практика, широкие возможности для реализации информационно-просветительской составляющей анти-коррупционного воспитания предоставляют уроки истории и обществознания на базовом уровне и уроки права, экономики на профильном уровне.</w:t>
      </w:r>
    </w:p>
    <w:p w:rsidR="00EE67F0" w:rsidRPr="00EE67F0" w:rsidRDefault="00EE67F0" w:rsidP="00EE67F0">
      <w:pPr>
        <w:spacing w:line="300" w:lineRule="auto"/>
        <w:ind w:firstLine="720"/>
        <w:jc w:val="both"/>
        <w:rPr>
          <w:rFonts w:ascii="Times New Roman" w:hAnsi="Times New Roman" w:cs="Times New Roman"/>
          <w:sz w:val="24"/>
          <w:szCs w:val="24"/>
        </w:rPr>
      </w:pPr>
      <w:proofErr w:type="spellStart"/>
      <w:r w:rsidRPr="00EE67F0">
        <w:rPr>
          <w:rFonts w:ascii="Times New Roman" w:hAnsi="Times New Roman" w:cs="Times New Roman"/>
          <w:b/>
          <w:bCs/>
          <w:i/>
          <w:iCs/>
          <w:sz w:val="24"/>
          <w:szCs w:val="24"/>
        </w:rPr>
        <w:t>Метапредметный</w:t>
      </w:r>
      <w:proofErr w:type="spellEnd"/>
      <w:r w:rsidRPr="00EE67F0">
        <w:rPr>
          <w:rFonts w:ascii="Times New Roman" w:hAnsi="Times New Roman" w:cs="Times New Roman"/>
          <w:b/>
          <w:bCs/>
          <w:i/>
          <w:iCs/>
          <w:sz w:val="24"/>
          <w:szCs w:val="24"/>
        </w:rPr>
        <w:t xml:space="preserve"> уровень</w:t>
      </w:r>
      <w:r w:rsidRPr="00EE67F0">
        <w:rPr>
          <w:rFonts w:ascii="Times New Roman" w:hAnsi="Times New Roman" w:cs="Times New Roman"/>
          <w:sz w:val="24"/>
          <w:szCs w:val="24"/>
        </w:rPr>
        <w:t xml:space="preserve">. Реализуется посредством использования нравственно-этического и правового потенциалов предметов  учебного плана, в том числе филологического, естественнонаучного и эстетического циклов. Актуализирует аспекты становления и развития гражданственности.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rPr>
          <w:b/>
          <w:bCs/>
          <w:i/>
          <w:iCs/>
        </w:rPr>
        <w:t xml:space="preserve">Внеурочная деятельность. </w:t>
      </w:r>
      <w:r w:rsidRPr="00EE67F0">
        <w:t xml:space="preserve">Реализуется посредством мероприятий, обеспечивающих активное участие обучающихся в осуществлении правомерной деятельности: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 через системные формы работы в рамках различных клубов, детских и молодежных объединений правовой направленности;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 через социальные практики: проекты, акции, встречи с представителями властных, правовых структур, общественно полезную деятельность;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 через классные часы по нравственно-этической и правовой проблематике.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Будучи целостным процессом, антикоррупционное воспитание не может не иметь определенного своеобразия на уровнях общего образования, проявляющегося в его содержании, формах и методах, соотношении информационно-просветительской и ценностной составляющих.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rPr>
      </w:pPr>
      <w:r w:rsidRPr="00EE67F0">
        <w:rPr>
          <w:b/>
          <w:bCs/>
        </w:rPr>
        <w:t>Антикоррупционное воспитание на уровне дошкольного общего образования.</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Цель антикоррупционного воспитания в системе дошкольного образования заключается в создании условий для формирования ценностных установок и развития способностей, необходимых для формирования у воспитанников дошкольных образовательных организаций позиции неприятия неправомерного поведения. ФГОС дошкольного образования отмечает важность приобщения детей к социокультурным нормам, традициям семьи, общества и государства.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Формами организации работы по формированию антикоррупционного мировоззрения являются организационно-методическая работа с кадрами, инструктивно-методическая работа, работа с воспитанниками.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rPr>
          <w:b/>
          <w:bCs/>
        </w:rPr>
        <w:lastRenderedPageBreak/>
        <w:t xml:space="preserve">Организационно-методическая работа с кадрами: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 формирование профессиональных компетенций педагога в области антикоррупционного воспитания;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 совершенствование форм и методов работы с детьми;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 организация различных видов деятельности с детьми;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 разработка положений конкурсов, направленных на формирование антикоррупционного мировоззрения;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 организация проведения игровых и обучающих программ.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rPr>
          <w:b/>
          <w:bCs/>
        </w:rPr>
        <w:t xml:space="preserve">Инструктивно-методическая работа: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 проведение родительских собраний, собраний трудового коллектива по вопросам формирования антикоррупционного мировоззрения;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 консультации для педагогов, родителей, обучающихся;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 размещение на стендах дошкольной образовательной организации информации антикоррупционного содержания.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rPr>
          <w:b/>
          <w:bCs/>
        </w:rPr>
        <w:t xml:space="preserve">Работа с воспитанниками дошкольных образовательных организаций. </w:t>
      </w:r>
      <w:r w:rsidRPr="00EE67F0">
        <w:t xml:space="preserve">Работа по формированию антикоррупционного мировоззрения воспитанников дошкольных образовательных организаций включает следующие составляющие: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1) Анализ практик семейного воспитания по данному вопросу.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2) Уточнение представлений детей о таких понятиях, как «честность», «порядочность», «правдивость», «справедливость», «ответственность», «долг», «правила» и противоположных им понятий – «ложь», «коррупция», «проступок», «преступление».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3) Расширение первоначальных детских представлений, накопление новых знаний о правилах поведения в социуме.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4) Формирование сознательного отношения к соблюдению правил поведения в социуме.</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rPr>
      </w:pPr>
      <w:r w:rsidRPr="00EE67F0">
        <w:rPr>
          <w:b/>
          <w:bCs/>
        </w:rPr>
        <w:t xml:space="preserve">Антикоррупционное воспитание на уровне начального общего образования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В соответствии с «Концепцией духовно-нравственного развития и воспитания личности гражданина России», а также с учетом требований ФГОС НОО в настоящее время определены общие задачи воспитания и социализации младших школьников.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В ходе </w:t>
      </w:r>
      <w:r w:rsidRPr="00EE67F0">
        <w:rPr>
          <w:i/>
          <w:iCs/>
        </w:rPr>
        <w:t xml:space="preserve">формирования личностной культуры </w:t>
      </w:r>
      <w:r w:rsidRPr="00EE67F0">
        <w:t xml:space="preserve">обучающегося в начальной школе выделяют такие важные задачи, как: </w:t>
      </w:r>
    </w:p>
    <w:p w:rsidR="00EE67F0" w:rsidRPr="00EE67F0" w:rsidRDefault="00EE67F0" w:rsidP="00EE67F0">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pPr>
      <w:r w:rsidRPr="00EE67F0">
        <w:t xml:space="preserve">укрепление нравственности, основанной на свободе воли и духовных отечественных традициях, внутренней установке личности обучающегося поступать согласно своей совести; </w:t>
      </w:r>
    </w:p>
    <w:p w:rsidR="00EE67F0" w:rsidRPr="00EE67F0" w:rsidRDefault="00EE67F0" w:rsidP="00EE67F0">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pPr>
      <w:r w:rsidRPr="00EE67F0">
        <w:t xml:space="preserve">формирование осознанной обучающимся необходимости определенного поведения, обусловленного принятыми в обществе представлениями </w:t>
      </w:r>
      <w:r w:rsidRPr="00EE67F0">
        <w:rPr>
          <w:i/>
          <w:iCs/>
        </w:rPr>
        <w:t>о добре и зле, должном и недопустимом</w:t>
      </w:r>
      <w:r w:rsidRPr="00EE67F0">
        <w:t xml:space="preserve">; </w:t>
      </w:r>
    </w:p>
    <w:p w:rsidR="00EE67F0" w:rsidRPr="00EE67F0" w:rsidRDefault="00EE67F0" w:rsidP="00EE67F0">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pPr>
      <w:r w:rsidRPr="00EE67F0">
        <w:t xml:space="preserve">укрепление у младшего школьника позитивной нравственной самооценки и самоуважения, жизненного оптимизма; </w:t>
      </w:r>
    </w:p>
    <w:p w:rsidR="00EE67F0" w:rsidRPr="00EE67F0" w:rsidRDefault="00EE67F0" w:rsidP="00EE67F0">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pPr>
      <w:r w:rsidRPr="00EE67F0">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EE67F0" w:rsidRPr="00EE67F0" w:rsidRDefault="00EE67F0" w:rsidP="00EE67F0">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pPr>
      <w:r w:rsidRPr="00EE67F0">
        <w:lastRenderedPageBreak/>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 рамках воспитательного процесса педагогическим работникам уровня начального общего образования необходимо обратить внимание на решение задач антикоррупционного воспитания, определенных «Национальной стратегией противодействия коррупции РФ».</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rPr>
      </w:pPr>
      <w:r w:rsidRPr="00EE67F0">
        <w:rPr>
          <w:b/>
          <w:bCs/>
        </w:rPr>
        <w:t xml:space="preserve">Антикоррупционное воспитание на уровне основного общего образования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На этом уровне общего образования обучающиеся усваивают представления об историческом прошлом и современной жизни человечества в контексте эволюции понимания </w:t>
      </w:r>
      <w:proofErr w:type="spellStart"/>
      <w:r w:rsidRPr="00EE67F0">
        <w:t>правосообразности</w:t>
      </w:r>
      <w:proofErr w:type="spellEnd"/>
      <w:r w:rsidRPr="00EE67F0">
        <w:t xml:space="preserve"> и гражданственности; формируются представления о гражданско-правовой системе России, осваиваются ценностные и поведенческие ориентиры посредством приобретения знаний об обществе, государстве и праве, в том числе и о коррупции как социально-юридическом явлении, формируется чувство уважения к закону, развивается компетенция межличностного взаимодействия. У обучающихся складывается система ценностных ориентиров, за основу которых принимается нравственно-правовое регулирование общественной жизни, формируются навыки применения гражданско-правовых знаний.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Эти компоненты антикоррупционного воспитания реализуются как в урочном, так и во внеурочном пространстве.</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rPr>
      </w:pPr>
      <w:r w:rsidRPr="00EE67F0">
        <w:rPr>
          <w:b/>
          <w:bCs/>
        </w:rPr>
        <w:t xml:space="preserve">Антикоррупционное воспитание на уровне среднего (полного) общего образования </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В старшей школе антикоррупционное воспитание рекомендуется встраивать в контекст гражданско-правового образования, духовно-нравственного воспитания, углубляя полученные в основной школе знания, превращая их в личностно значимые ценностные ориентиры, определяющие гражданскую позицию человека. Обучающимися уже освоен систематический курс обществознания, дающий представления о нравственно-правовой действительности, о нормах правомерного поведения, о социально-политических проблемах общества. Эти знания позволяют выпускнику ориентироваться в общественных отношениях соответственно его социальной роли и степени включенности в правовую жизнь общества, определять личную позицию и строить собственное поведение в рамках конституционных прав, свобод и обязанностей.</w:t>
      </w:r>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color w:val="auto"/>
        </w:rPr>
      </w:pPr>
      <w:r w:rsidRPr="00EE67F0">
        <w:rPr>
          <w:b/>
          <w:bCs/>
          <w:color w:val="auto"/>
        </w:rPr>
        <w:t xml:space="preserve">Антикоррупционное воспитание на уровне профессионального образования. </w:t>
      </w:r>
    </w:p>
    <w:p w:rsidR="00EE67F0" w:rsidRPr="00EE67F0" w:rsidRDefault="00EE67F0" w:rsidP="00EE67F0">
      <w:pPr>
        <w:pStyle w:val="a9"/>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4"/>
          <w:szCs w:val="24"/>
        </w:rPr>
      </w:pPr>
      <w:r w:rsidRPr="00EE67F0">
        <w:rPr>
          <w:rFonts w:ascii="Times New Roman" w:hAnsi="Times New Roman" w:cs="Times New Roman"/>
          <w:color w:val="auto"/>
          <w:sz w:val="24"/>
          <w:szCs w:val="24"/>
        </w:rPr>
        <w:t>В профессиональных образовательных организациях возникает необходимость осознанного принятия обучающимися правил решения жизненных проблем. Для этого необходимо создание ситуаций, в которых они обретают опыт продуктивного решения своих проблем в отношениях с властью.</w:t>
      </w:r>
    </w:p>
    <w:p w:rsidR="00EE67F0" w:rsidRPr="00EE67F0" w:rsidRDefault="00EE67F0" w:rsidP="00EE67F0">
      <w:pPr>
        <w:pStyle w:val="a9"/>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b/>
          <w:bCs/>
          <w:color w:val="auto"/>
          <w:sz w:val="24"/>
          <w:szCs w:val="24"/>
        </w:rPr>
      </w:pPr>
      <w:r w:rsidRPr="00EE67F0">
        <w:rPr>
          <w:rFonts w:ascii="Times New Roman" w:hAnsi="Times New Roman" w:cs="Times New Roman"/>
          <w:color w:val="auto"/>
          <w:sz w:val="24"/>
          <w:szCs w:val="24"/>
        </w:rPr>
        <w:t>Основная задача предоставляется достаточно сложной: демонстрация обучающимся эффективности жизнедеятельности по существующим нормам и правилам.</w:t>
      </w:r>
    </w:p>
    <w:p w:rsidR="00EE67F0" w:rsidRPr="00EE67F0" w:rsidRDefault="00EE67F0" w:rsidP="00EE67F0">
      <w:pPr>
        <w:pStyle w:val="a9"/>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4"/>
          <w:szCs w:val="24"/>
        </w:rPr>
      </w:pPr>
      <w:r w:rsidRPr="00EE67F0">
        <w:rPr>
          <w:rFonts w:ascii="Times New Roman" w:hAnsi="Times New Roman" w:cs="Times New Roman"/>
          <w:color w:val="auto"/>
          <w:sz w:val="24"/>
          <w:szCs w:val="24"/>
        </w:rPr>
        <w:t xml:space="preserve">Наиболее эффективным методом воспитательной работы в рамках антикоррупционного воспитания в профессиональных образовательных организациях представляется сочетание </w:t>
      </w:r>
      <w:proofErr w:type="spellStart"/>
      <w:r w:rsidRPr="00EE67F0">
        <w:rPr>
          <w:rFonts w:ascii="Times New Roman" w:hAnsi="Times New Roman" w:cs="Times New Roman"/>
          <w:color w:val="auto"/>
          <w:sz w:val="24"/>
          <w:szCs w:val="24"/>
        </w:rPr>
        <w:t>внеучебных</w:t>
      </w:r>
      <w:proofErr w:type="spellEnd"/>
      <w:r w:rsidRPr="00EE67F0">
        <w:rPr>
          <w:rFonts w:ascii="Times New Roman" w:hAnsi="Times New Roman" w:cs="Times New Roman"/>
          <w:color w:val="auto"/>
          <w:sz w:val="24"/>
          <w:szCs w:val="24"/>
        </w:rPr>
        <w:t xml:space="preserve"> мероприятий с интеграцией "антикоррупционных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w:t>
      </w:r>
      <w:r w:rsidRPr="00EE67F0">
        <w:rPr>
          <w:rFonts w:ascii="Times New Roman" w:hAnsi="Times New Roman" w:cs="Times New Roman"/>
          <w:color w:val="auto"/>
          <w:sz w:val="24"/>
          <w:szCs w:val="24"/>
        </w:rPr>
        <w:lastRenderedPageBreak/>
        <w:t>политическом развитии и т.п. "Экономия" учебного времени заключается в возможности одновременного решения традиционных задач учебного процесса (формирование компетенций) и формирования ценностей нетерпимости к коррупции.</w:t>
      </w:r>
    </w:p>
    <w:p w:rsidR="00EE67F0" w:rsidRPr="00EE67F0" w:rsidRDefault="00EE67F0" w:rsidP="00EE67F0">
      <w:pPr>
        <w:pStyle w:val="a9"/>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4"/>
          <w:szCs w:val="24"/>
        </w:rPr>
      </w:pPr>
      <w:r w:rsidRPr="00EE67F0">
        <w:rPr>
          <w:rFonts w:ascii="Times New Roman" w:hAnsi="Times New Roman" w:cs="Times New Roman"/>
          <w:color w:val="auto"/>
          <w:sz w:val="24"/>
          <w:szCs w:val="24"/>
        </w:rPr>
        <w:t xml:space="preserve">К основным методам антикоррупционного воспитания при реализации образовательных программ следует отнести: </w:t>
      </w:r>
    </w:p>
    <w:p w:rsidR="00EE67F0" w:rsidRPr="00EE67F0" w:rsidRDefault="00EE67F0" w:rsidP="00EE67F0">
      <w:pPr>
        <w:pStyle w:val="a9"/>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4"/>
          <w:szCs w:val="24"/>
        </w:rPr>
      </w:pPr>
      <w:r w:rsidRPr="00EE67F0">
        <w:rPr>
          <w:rFonts w:ascii="Times New Roman" w:hAnsi="Times New Roman" w:cs="Times New Roman"/>
          <w:color w:val="auto"/>
          <w:sz w:val="24"/>
          <w:szCs w:val="24"/>
        </w:rPr>
        <w:t xml:space="preserve">-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антикоррупционному просвещению; </w:t>
      </w:r>
    </w:p>
    <w:p w:rsidR="00EE67F0" w:rsidRPr="00EE67F0" w:rsidRDefault="00EE67F0" w:rsidP="00EE67F0">
      <w:pPr>
        <w:pStyle w:val="a9"/>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4"/>
          <w:szCs w:val="24"/>
        </w:rPr>
      </w:pPr>
      <w:r w:rsidRPr="00EE67F0">
        <w:rPr>
          <w:rFonts w:ascii="Times New Roman" w:hAnsi="Times New Roman" w:cs="Times New Roman"/>
          <w:color w:val="auto"/>
          <w:sz w:val="24"/>
          <w:szCs w:val="24"/>
        </w:rPr>
        <w:t xml:space="preserve">-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 </w:t>
      </w:r>
    </w:p>
    <w:p w:rsidR="00EE67F0" w:rsidRPr="00EE67F0" w:rsidRDefault="00EE67F0" w:rsidP="00EE67F0">
      <w:pPr>
        <w:pStyle w:val="a9"/>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4"/>
          <w:szCs w:val="24"/>
        </w:rPr>
      </w:pPr>
      <w:r w:rsidRPr="00EE67F0">
        <w:rPr>
          <w:rFonts w:ascii="Times New Roman" w:hAnsi="Times New Roman" w:cs="Times New Roman"/>
          <w:color w:val="auto"/>
          <w:sz w:val="24"/>
          <w:szCs w:val="24"/>
        </w:rPr>
        <w:t xml:space="preserve">- планирование и реализация </w:t>
      </w:r>
      <w:proofErr w:type="spellStart"/>
      <w:r w:rsidRPr="00EE67F0">
        <w:rPr>
          <w:rFonts w:ascii="Times New Roman" w:hAnsi="Times New Roman" w:cs="Times New Roman"/>
          <w:color w:val="auto"/>
          <w:sz w:val="24"/>
          <w:szCs w:val="24"/>
        </w:rPr>
        <w:t>внеучебных</w:t>
      </w:r>
      <w:proofErr w:type="spellEnd"/>
      <w:r w:rsidRPr="00EE67F0">
        <w:rPr>
          <w:rFonts w:ascii="Times New Roman" w:hAnsi="Times New Roman" w:cs="Times New Roman"/>
          <w:color w:val="auto"/>
          <w:sz w:val="24"/>
          <w:szCs w:val="24"/>
        </w:rPr>
        <w:t xml:space="preserve"> мероприятий, организуемых образовательной организацией для популяризации антикоррупционных ценностей (конкурсы, семинары, акции); </w:t>
      </w:r>
    </w:p>
    <w:p w:rsidR="00EE67F0" w:rsidRPr="00EE67F0" w:rsidRDefault="00EE67F0" w:rsidP="00EE67F0">
      <w:pPr>
        <w:pStyle w:val="a9"/>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4"/>
          <w:szCs w:val="24"/>
        </w:rPr>
      </w:pPr>
      <w:r w:rsidRPr="00EE67F0">
        <w:rPr>
          <w:rFonts w:ascii="Times New Roman" w:hAnsi="Times New Roman" w:cs="Times New Roman"/>
          <w:color w:val="auto"/>
          <w:sz w:val="24"/>
          <w:szCs w:val="24"/>
        </w:rPr>
        <w:t xml:space="preserve">- участие в акциях и мероприятиях общественных объединений, целью которых является антикоррупционное просвещение и противодействие коррупции. </w:t>
      </w:r>
    </w:p>
    <w:p w:rsidR="00EE67F0" w:rsidRPr="00EE67F0" w:rsidRDefault="00EE67F0" w:rsidP="00EE67F0">
      <w:pPr>
        <w:pStyle w:val="a9"/>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4"/>
          <w:szCs w:val="24"/>
        </w:rPr>
      </w:pPr>
      <w:r w:rsidRPr="00EE67F0">
        <w:rPr>
          <w:rFonts w:ascii="Times New Roman" w:hAnsi="Times New Roman" w:cs="Times New Roman"/>
          <w:color w:val="auto"/>
          <w:sz w:val="24"/>
          <w:szCs w:val="24"/>
        </w:rPr>
        <w:t xml:space="preserve">Содержательная характеристика воспитания антикоррупционного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(понимание вреда коррупции на понятном для обучающегося примере, обсуждение с целью формирования негативной оценки коррупционного поведения), привитие практических навыков </w:t>
      </w:r>
      <w:proofErr w:type="spellStart"/>
      <w:r w:rsidRPr="00EE67F0">
        <w:rPr>
          <w:rFonts w:ascii="Times New Roman" w:hAnsi="Times New Roman" w:cs="Times New Roman"/>
          <w:color w:val="auto"/>
          <w:sz w:val="24"/>
          <w:szCs w:val="24"/>
        </w:rPr>
        <w:t>антикоррупционнои</w:t>
      </w:r>
      <w:proofErr w:type="spellEnd"/>
      <w:r w:rsidRPr="00EE67F0">
        <w:rPr>
          <w:rFonts w:ascii="Times New Roman" w:hAnsi="Times New Roman" w:cs="Times New Roman"/>
          <w:color w:val="auto"/>
          <w:sz w:val="24"/>
          <w:szCs w:val="24"/>
        </w:rPr>
        <w:t xml:space="preserve">̆ деятельности (в рамках общественной </w:t>
      </w:r>
      <w:r>
        <w:rPr>
          <w:rFonts w:ascii="Times New Roman" w:hAnsi="Times New Roman" w:cs="Times New Roman"/>
          <w:color w:val="auto"/>
          <w:sz w:val="24"/>
          <w:szCs w:val="24"/>
        </w:rPr>
        <w:t>и</w:t>
      </w:r>
      <w:r w:rsidRPr="00EE67F0">
        <w:rPr>
          <w:rFonts w:ascii="Times New Roman" w:hAnsi="Times New Roman" w:cs="Times New Roman"/>
          <w:color w:val="auto"/>
          <w:sz w:val="24"/>
          <w:szCs w:val="24"/>
        </w:rPr>
        <w:t xml:space="preserve">нициативы), разрушение неверных стереотипов и представлений о коррупции (преодоление безразличия к проблемам коррупции), обоснование несовместимости коррупции и эффективной профессиональной деятельности, к освоению которой стремится обучающийся. </w:t>
      </w:r>
    </w:p>
    <w:p w:rsidR="00EE67F0" w:rsidRPr="00EE67F0" w:rsidRDefault="00EE67F0" w:rsidP="00EE67F0">
      <w:pPr>
        <w:pStyle w:val="a9"/>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4"/>
          <w:szCs w:val="24"/>
        </w:rPr>
      </w:pPr>
      <w:r w:rsidRPr="00EE67F0">
        <w:rPr>
          <w:rFonts w:ascii="Times New Roman" w:hAnsi="Times New Roman" w:cs="Times New Roman"/>
          <w:color w:val="auto"/>
          <w:sz w:val="24"/>
          <w:szCs w:val="24"/>
        </w:rPr>
        <w:t>Важным элементам антикоррупционного воспитания становится система практикумов по овладению навыками вне коррупционного решения проблем. Желательно, чтобы составной частью этих практикумов стали реальные жизненные ситуации.</w:t>
      </w:r>
    </w:p>
    <w:p w:rsidR="00EE67F0" w:rsidRPr="00EE67F0" w:rsidRDefault="00EE67F0" w:rsidP="00EE67F0">
      <w:pPr>
        <w:pStyle w:val="a9"/>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 процессе этой работы происходит осознание обучающимися основных способов жизнедеятельности и решения жизненных проблем.</w:t>
      </w:r>
    </w:p>
    <w:p w:rsidR="00EE67F0" w:rsidRPr="00EE67F0" w:rsidRDefault="00EE67F0" w:rsidP="00EE67F0">
      <w:pPr>
        <w:pStyle w:val="a9"/>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b/>
          <w:bCs/>
          <w:color w:val="auto"/>
          <w:sz w:val="24"/>
          <w:szCs w:val="24"/>
        </w:rPr>
      </w:pPr>
      <w:r w:rsidRPr="00EE67F0">
        <w:rPr>
          <w:rFonts w:ascii="Times New Roman" w:hAnsi="Times New Roman" w:cs="Times New Roman"/>
          <w:b/>
          <w:bCs/>
          <w:sz w:val="24"/>
          <w:szCs w:val="24"/>
        </w:rPr>
        <w:t>4.2. Технологии и формы организации антикоррупционного воспитания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 воспитательной системе  используются четыре уровня форм организации воспитательной деятельности.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Первый уровень – индивидуальная личностно-ориентированная воспитательная работа с обучающимися.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Второй уровень – групповые формы работы с обучающимися: мероприятия на уровне класса, работа научно-исследовательских групп, творческих коллективов, органов самоуправления, проектных групп.</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Третий уровень – массовые мероприятия, проводимые в соответствии с планом работы на учебный год.</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Четвертый уровень – участие обучающихся в городских, межрегиональных, всероссийских и международных молодежных проектах и конкурсах.</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lastRenderedPageBreak/>
        <w:t>Реализация Концепции осуществляется через систему образовательной и воспитательной деятельностей образовательных организаций, нормативно-правовое и методическое обеспечение деятельности организаторов воспитательного процесса, ежегодную оценку качества и эффективности антикоррупционного воспитания.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Для реализации Концепции используется потенциал кафедр, осуществляющих подготовку по гуманитарным направлениям, факультетов, институтов, структурных подразделений университетов, а также педагогические, административно-организационные, информационные, материально-технические, финансовые ресурсы.</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Исходя из того, что деление образования на «обучение» и «воспитание» даже на личностном уровне несостоятельно в силу целостности личности и неразрывности духовного и практического в ее формировании, Концепция предполагает использование в воспитательном процессе современных образовательных и социальных технологий.</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Воспитательная деятельность  предполагает использование следующих форм и технологий:</w:t>
      </w:r>
    </w:p>
    <w:p w:rsidR="00EE67F0" w:rsidRPr="00EE67F0" w:rsidRDefault="00EE67F0" w:rsidP="00EE67F0">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left" w:pos="0"/>
        </w:tabs>
        <w:spacing w:line="300" w:lineRule="auto"/>
        <w:ind w:left="0" w:firstLine="720"/>
        <w:jc w:val="both"/>
      </w:pPr>
      <w:r w:rsidRPr="00EE67F0">
        <w:t xml:space="preserve">дискуссий, в ходе которых в зависимости от темы обучающиеся выявляют предпосылки возникновения и суть коррупции, ее истоки, обсуждают возможные пути антикоррупционной деятельности; </w:t>
      </w:r>
    </w:p>
    <w:p w:rsidR="00EE67F0" w:rsidRPr="00EE67F0" w:rsidRDefault="00EE67F0" w:rsidP="00EE67F0">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left" w:pos="0"/>
        </w:tabs>
        <w:spacing w:line="300" w:lineRule="auto"/>
        <w:ind w:left="0" w:firstLine="720"/>
        <w:jc w:val="both"/>
      </w:pPr>
      <w:r w:rsidRPr="00EE67F0">
        <w:t xml:space="preserve">дебатов, в ходе которых соперничающие команды ведут спор вокруг четко сформулированного тезиса, а медиатор задаёт «перекрестные вопросы» в контексте критериев эффективности антикоррупционной политики, её социально-экономических, правовых, поведенческих и иных аспектов; </w:t>
      </w:r>
    </w:p>
    <w:p w:rsidR="00EE67F0" w:rsidRPr="00EE67F0" w:rsidRDefault="00EE67F0" w:rsidP="00EE67F0">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left" w:pos="0"/>
        </w:tabs>
        <w:spacing w:line="300" w:lineRule="auto"/>
        <w:ind w:left="0" w:firstLine="720"/>
        <w:jc w:val="both"/>
      </w:pPr>
      <w:r w:rsidRPr="00EE67F0">
        <w:t xml:space="preserve">ролевых игр, представляющих реконструкцию или моделирование социальных, деловых ситуаций, связанных с коррупцией и направленных на поиск форм антикоррупционного, правового поведения; </w:t>
      </w:r>
    </w:p>
    <w:p w:rsidR="00EE67F0" w:rsidRPr="00EE67F0" w:rsidRDefault="00EE67F0" w:rsidP="00EE67F0">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left" w:pos="0"/>
        </w:tabs>
        <w:spacing w:line="300" w:lineRule="auto"/>
        <w:ind w:left="0" w:firstLine="720"/>
        <w:jc w:val="both"/>
      </w:pPr>
      <w:r w:rsidRPr="00EE67F0">
        <w:t xml:space="preserve">кейс-технологий, основу которых составляет обучение с использованием различных ситуаций: ситуация-проблема, ситуация-иллюстрация, ситуация-инцидент, ситуация-тренинг и др.; </w:t>
      </w:r>
    </w:p>
    <w:p w:rsidR="00EE67F0" w:rsidRPr="00EE67F0" w:rsidRDefault="00EE67F0" w:rsidP="00EE67F0">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left" w:pos="0"/>
        </w:tabs>
        <w:spacing w:line="300" w:lineRule="auto"/>
        <w:ind w:left="0" w:firstLine="720"/>
        <w:jc w:val="both"/>
      </w:pPr>
      <w:r w:rsidRPr="00EE67F0">
        <w:t xml:space="preserve">метода анализа конкретных ситуаций, в основе которого лежит реальная или смоделированная ситуация, требующая анализа с точки зрения </w:t>
      </w:r>
      <w:proofErr w:type="spellStart"/>
      <w:r w:rsidRPr="00EE67F0">
        <w:t>коррупционногенности</w:t>
      </w:r>
      <w:proofErr w:type="spellEnd"/>
      <w:r w:rsidRPr="00EE67F0">
        <w:t xml:space="preserve"> того или иного явления, события, факта, решения, действия; </w:t>
      </w:r>
    </w:p>
    <w:p w:rsidR="00EE67F0" w:rsidRPr="00EE67F0" w:rsidRDefault="00EE67F0" w:rsidP="00EE67F0">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left" w:pos="0"/>
        </w:tabs>
        <w:spacing w:line="300" w:lineRule="auto"/>
        <w:ind w:left="0" w:firstLine="720"/>
        <w:jc w:val="both"/>
      </w:pPr>
      <w:r w:rsidRPr="00EE67F0">
        <w:t xml:space="preserve">социальных практик и др. </w:t>
      </w:r>
    </w:p>
    <w:p w:rsidR="00EE67F0" w:rsidRPr="00EE67F0" w:rsidRDefault="00EE67F0" w:rsidP="00EE67F0">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антикоррупционного воспитания, формированием развитого правосознания, осуществлением </w:t>
      </w:r>
      <w:proofErr w:type="spellStart"/>
      <w:r w:rsidRPr="00EE67F0">
        <w:rPr>
          <w:rFonts w:ascii="Times New Roman" w:hAnsi="Times New Roman" w:cs="Times New Roman"/>
          <w:sz w:val="24"/>
          <w:szCs w:val="24"/>
        </w:rPr>
        <w:t>профориентационной</w:t>
      </w:r>
      <w:proofErr w:type="spellEnd"/>
      <w:r w:rsidRPr="00EE67F0">
        <w:rPr>
          <w:rFonts w:ascii="Times New Roman" w:hAnsi="Times New Roman" w:cs="Times New Roman"/>
          <w:sz w:val="24"/>
          <w:szCs w:val="24"/>
        </w:rPr>
        <w:t xml:space="preserve"> деятельности.</w:t>
      </w:r>
    </w:p>
    <w:p w:rsidR="00F416B8" w:rsidRDefault="00F416B8" w:rsidP="00EE67F0">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sz w:val="24"/>
          <w:szCs w:val="24"/>
        </w:rPr>
      </w:pPr>
    </w:p>
    <w:p w:rsidR="00EE67F0" w:rsidRPr="00EE67F0" w:rsidRDefault="00EE67F0" w:rsidP="00EE67F0">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sz w:val="24"/>
          <w:szCs w:val="24"/>
        </w:rPr>
      </w:pPr>
      <w:r w:rsidRPr="00EE67F0">
        <w:rPr>
          <w:rFonts w:ascii="Times New Roman" w:hAnsi="Times New Roman" w:cs="Times New Roman"/>
          <w:i w:val="0"/>
          <w:iCs w:val="0"/>
          <w:sz w:val="24"/>
          <w:szCs w:val="24"/>
        </w:rPr>
        <w:t>4.3. Управление реализацией Концепции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Реализация Концепции осуществляется в период с 1 сентября 2023 года по 2025 год.</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Организация</w:t>
      </w:r>
      <w:r>
        <w:rPr>
          <w:rFonts w:ascii="Times New Roman" w:hAnsi="Times New Roman" w:cs="Times New Roman"/>
          <w:sz w:val="24"/>
          <w:szCs w:val="24"/>
        </w:rPr>
        <w:t xml:space="preserve"> реализации Концепции, а также </w:t>
      </w:r>
      <w:r w:rsidRPr="00EE67F0">
        <w:rPr>
          <w:rFonts w:ascii="Times New Roman" w:hAnsi="Times New Roman" w:cs="Times New Roman"/>
          <w:sz w:val="24"/>
          <w:szCs w:val="24"/>
        </w:rPr>
        <w:t>контроль за выполнением целей и задач Концепции осуществляется Министерством образования и науки РД.</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 течение периода реализации в Концепцию могут вноситься изменения и дополнения в установленном порядке.</w:t>
      </w:r>
    </w:p>
    <w:p w:rsidR="00EE67F0" w:rsidRPr="00F416B8" w:rsidRDefault="00EE67F0" w:rsidP="00F416B8">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Освещение хода результатов реализации Концепции осуществляется путём формирования новостей и отчётов о ее реализации: на официальном сайте Министерства образования и науки РД; в социальных сетях; в рамках круглых столов, конференций и иных публичных мероприятий; на выставочных мероприятиях.</w:t>
      </w:r>
    </w:p>
    <w:p w:rsidR="00EE67F0" w:rsidRPr="00F416B8" w:rsidRDefault="00EE67F0" w:rsidP="00F416B8">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4"/>
          <w:szCs w:val="24"/>
        </w:rPr>
      </w:pPr>
      <w:r w:rsidRPr="00EE67F0">
        <w:rPr>
          <w:rFonts w:ascii="Times New Roman" w:hAnsi="Times New Roman" w:cs="Times New Roman"/>
          <w:kern w:val="0"/>
          <w:sz w:val="24"/>
          <w:szCs w:val="24"/>
        </w:rPr>
        <w:t>Раздел 5. Основные целевые показатели и мониторинг антикоррупционного воспитания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В ежегодный мониторинг воспитательной деятельности включается системная диагностика качественных и количественных характеристик эффективности организации антикоррупционного воспитания.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Критерии диагностики:</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 вовлеченность обучающихся в </w:t>
      </w:r>
      <w:r>
        <w:rPr>
          <w:rFonts w:ascii="Times New Roman" w:hAnsi="Times New Roman" w:cs="Times New Roman"/>
          <w:sz w:val="24"/>
          <w:szCs w:val="24"/>
        </w:rPr>
        <w:t xml:space="preserve">организуемую </w:t>
      </w:r>
      <w:r w:rsidRPr="00EE67F0">
        <w:rPr>
          <w:rFonts w:ascii="Times New Roman" w:hAnsi="Times New Roman" w:cs="Times New Roman"/>
          <w:sz w:val="24"/>
          <w:szCs w:val="24"/>
        </w:rPr>
        <w:t>деятельность по антикоррупционному воспитанию;</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ресурсное обеспечение (информационные стенды, буклеты, методические рекомендации, справочные материалы, брошюры, видеоматериалы антикоррупционной направленности для проведения мероприятий и др.);</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эффективность деятельности образовательных организаций;</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динамика социальной активности обучающихся.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Мониторинг воспитательной деятельности осуществляется в рамках процессного подхода. По итогам мониторинга ежегодно осуществляется общий анализ с определением точек роста, а также оценкой применяемых технологий, внедрением передового опыта, существующего </w:t>
      </w:r>
      <w:r>
        <w:rPr>
          <w:rFonts w:ascii="Times New Roman" w:hAnsi="Times New Roman" w:cs="Times New Roman"/>
          <w:sz w:val="24"/>
          <w:szCs w:val="24"/>
        </w:rPr>
        <w:t>в образовательном пространстве.</w:t>
      </w:r>
    </w:p>
    <w:p w:rsidR="00F416B8" w:rsidRDefault="00F416B8" w:rsidP="00EE67F0">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4"/>
          <w:szCs w:val="24"/>
        </w:rPr>
      </w:pPr>
    </w:p>
    <w:p w:rsidR="00F416B8" w:rsidRDefault="00F416B8" w:rsidP="00EE67F0">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4"/>
          <w:szCs w:val="24"/>
        </w:rPr>
      </w:pPr>
    </w:p>
    <w:p w:rsidR="00EE67F0" w:rsidRPr="00EE67F0" w:rsidRDefault="00EE67F0" w:rsidP="00EE67F0">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4"/>
          <w:szCs w:val="24"/>
        </w:rPr>
      </w:pPr>
      <w:r w:rsidRPr="00EE67F0">
        <w:rPr>
          <w:rFonts w:ascii="Times New Roman" w:hAnsi="Times New Roman" w:cs="Times New Roman"/>
          <w:kern w:val="0"/>
          <w:sz w:val="24"/>
          <w:szCs w:val="24"/>
        </w:rPr>
        <w:t>Раздел 6. Этапы реализации концепции</w:t>
      </w:r>
    </w:p>
    <w:p w:rsidR="00EE67F0" w:rsidRPr="00EE67F0" w:rsidRDefault="00EE67F0" w:rsidP="00EE67F0">
      <w:pPr>
        <w:spacing w:line="300" w:lineRule="auto"/>
        <w:ind w:firstLine="720"/>
        <w:rPr>
          <w:rFonts w:ascii="Times New Roman" w:hAnsi="Times New Roman" w:cs="Times New Roman"/>
          <w:sz w:val="24"/>
          <w:szCs w:val="24"/>
        </w:rPr>
      </w:pPr>
      <w:r w:rsidRPr="00EE67F0">
        <w:rPr>
          <w:rFonts w:ascii="Times New Roman" w:hAnsi="Times New Roman" w:cs="Times New Roman"/>
          <w:sz w:val="24"/>
          <w:szCs w:val="24"/>
        </w:rPr>
        <w:t>Реализация Концепции будет осуществляться в 2 этапа: I этап - 2023 -2024 год и II этап - 2024-2025 годы.</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На I этапе планируется доработка плана мероприятий по реализации Концепции, а также отработка механизмов ее реализации (управления, информационного, научно-методического обеспечения).</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 xml:space="preserve"> На II этапе будет осуществляться ежегодное выполнение плана мероприятий по реализации Концепции.</w:t>
      </w:r>
    </w:p>
    <w:p w:rsidR="00EE67F0" w:rsidRPr="00F416B8" w:rsidRDefault="00EE67F0" w:rsidP="00F416B8">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4"/>
          <w:szCs w:val="24"/>
        </w:rPr>
      </w:pPr>
      <w:r w:rsidRPr="00EE67F0">
        <w:rPr>
          <w:rFonts w:ascii="Times New Roman" w:hAnsi="Times New Roman" w:cs="Times New Roman"/>
          <w:kern w:val="0"/>
          <w:sz w:val="24"/>
          <w:szCs w:val="24"/>
        </w:rPr>
        <w:t>Заключение</w:t>
      </w:r>
      <w:bookmarkStart w:id="1" w:name="_GoBack"/>
      <w:bookmarkEnd w:id="1"/>
    </w:p>
    <w:p w:rsidR="00EE67F0" w:rsidRPr="00EE67F0" w:rsidRDefault="00EE67F0" w:rsidP="00EE67F0">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pPr>
      <w:r w:rsidRPr="00EE67F0">
        <w:t xml:space="preserve">Формирование и реализация системы антикоррупционного воспитания требуют от педагогического коллектива нестандартных, творческих и ответственных подходов. Во внимание должны быть приняты все базовые компоненты этой системы, их взаимосвязи, информационно-просветительская, ценностная и </w:t>
      </w:r>
      <w:proofErr w:type="spellStart"/>
      <w:r w:rsidRPr="00EE67F0">
        <w:t>деятельностная</w:t>
      </w:r>
      <w:proofErr w:type="spellEnd"/>
      <w:r w:rsidRPr="00EE67F0">
        <w:t xml:space="preserve"> составляющие, формирующие личность, возможности урочной, внеурочной, внеклассной, общественно полезной деятельности. </w:t>
      </w:r>
    </w:p>
    <w:p w:rsidR="00EE67F0" w:rsidRPr="00EE67F0" w:rsidRDefault="00EE67F0" w:rsidP="00EE67F0">
      <w:pPr>
        <w:spacing w:line="300" w:lineRule="auto"/>
        <w:ind w:firstLine="720"/>
        <w:jc w:val="both"/>
        <w:rPr>
          <w:rFonts w:ascii="Times New Roman" w:hAnsi="Times New Roman" w:cs="Times New Roman"/>
          <w:sz w:val="24"/>
          <w:szCs w:val="24"/>
        </w:rPr>
      </w:pPr>
      <w:r w:rsidRPr="00EE67F0">
        <w:rPr>
          <w:rFonts w:ascii="Times New Roman" w:hAnsi="Times New Roman" w:cs="Times New Roman"/>
          <w:sz w:val="24"/>
          <w:szCs w:val="24"/>
        </w:rPr>
        <w:t>Общим итогом реализации Концепци</w:t>
      </w:r>
      <w:r>
        <w:rPr>
          <w:rFonts w:ascii="Times New Roman" w:hAnsi="Times New Roman" w:cs="Times New Roman"/>
          <w:sz w:val="24"/>
          <w:szCs w:val="24"/>
        </w:rPr>
        <w:t xml:space="preserve">и </w:t>
      </w:r>
      <w:r w:rsidRPr="00EE67F0">
        <w:rPr>
          <w:rFonts w:ascii="Times New Roman" w:hAnsi="Times New Roman" w:cs="Times New Roman"/>
          <w:sz w:val="24"/>
          <w:szCs w:val="24"/>
        </w:rPr>
        <w:t>должна стать сформированная система антикоррупционного воспитания, позволяющая обучающимся  адекватно социализироваться в современном обществе. Базовый критерий ее эффективности – повседневное правомерное, нравственное поведение обучающихся. Он свидетельствует о массовости, результативности профилактики коррупции как непременного условия изживания этого явления.</w:t>
      </w:r>
    </w:p>
    <w:p w:rsidR="00EE67F0" w:rsidRPr="00EE67F0" w:rsidRDefault="00EE67F0" w:rsidP="00EE67F0">
      <w:pPr>
        <w:ind w:firstLine="709"/>
        <w:rPr>
          <w:rFonts w:ascii="Times New Roman" w:hAnsi="Times New Roman" w:cs="Times New Roman"/>
          <w:sz w:val="24"/>
          <w:szCs w:val="24"/>
        </w:rPr>
      </w:pPr>
    </w:p>
    <w:p w:rsidR="00167810" w:rsidRPr="00EE67F0" w:rsidRDefault="00167810" w:rsidP="00F44A87">
      <w:pPr>
        <w:spacing w:after="0"/>
        <w:jc w:val="center"/>
        <w:rPr>
          <w:rFonts w:ascii="Times New Roman" w:hAnsi="Times New Roman" w:cs="Times New Roman"/>
          <w:b/>
          <w:sz w:val="24"/>
          <w:szCs w:val="24"/>
        </w:rPr>
      </w:pPr>
    </w:p>
    <w:sectPr w:rsidR="00167810" w:rsidRPr="00EE67F0" w:rsidSect="00A339B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69F9"/>
    <w:multiLevelType w:val="hybridMultilevel"/>
    <w:tmpl w:val="FFFFFFFF"/>
    <w:styleLink w:val="1"/>
    <w:lvl w:ilvl="0" w:tplc="7A9E8B10">
      <w:start w:val="1"/>
      <w:numFmt w:val="bullet"/>
      <w:lvlText w:val="·"/>
      <w:lvlJc w:val="left"/>
      <w:pPr>
        <w:ind w:left="1429"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4AB0BFF2">
      <w:start w:val="1"/>
      <w:numFmt w:val="bullet"/>
      <w:lvlText w:val="o"/>
      <w:lvlJc w:val="left"/>
      <w:pPr>
        <w:tabs>
          <w:tab w:val="left" w:pos="1429"/>
        </w:tabs>
        <w:ind w:left="214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5C466794">
      <w:start w:val="1"/>
      <w:numFmt w:val="bullet"/>
      <w:lvlText w:val="▪"/>
      <w:lvlJc w:val="left"/>
      <w:pPr>
        <w:tabs>
          <w:tab w:val="left" w:pos="1429"/>
        </w:tabs>
        <w:ind w:left="286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25824B5E">
      <w:start w:val="1"/>
      <w:numFmt w:val="bullet"/>
      <w:lvlText w:val="·"/>
      <w:lvlJc w:val="left"/>
      <w:pPr>
        <w:tabs>
          <w:tab w:val="left" w:pos="1429"/>
        </w:tabs>
        <w:ind w:left="3589"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DA00B00C">
      <w:start w:val="1"/>
      <w:numFmt w:val="bullet"/>
      <w:lvlText w:val="o"/>
      <w:lvlJc w:val="left"/>
      <w:pPr>
        <w:tabs>
          <w:tab w:val="left" w:pos="1429"/>
        </w:tabs>
        <w:ind w:left="430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58FE93F8">
      <w:start w:val="1"/>
      <w:numFmt w:val="bullet"/>
      <w:lvlText w:val="▪"/>
      <w:lvlJc w:val="left"/>
      <w:pPr>
        <w:tabs>
          <w:tab w:val="left" w:pos="1429"/>
        </w:tabs>
        <w:ind w:left="502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FECA5992">
      <w:start w:val="1"/>
      <w:numFmt w:val="bullet"/>
      <w:lvlText w:val="·"/>
      <w:lvlJc w:val="left"/>
      <w:pPr>
        <w:tabs>
          <w:tab w:val="left" w:pos="1429"/>
        </w:tabs>
        <w:ind w:left="5749"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A65C8552">
      <w:start w:val="1"/>
      <w:numFmt w:val="bullet"/>
      <w:lvlText w:val="o"/>
      <w:lvlJc w:val="left"/>
      <w:pPr>
        <w:tabs>
          <w:tab w:val="left" w:pos="1429"/>
        </w:tabs>
        <w:ind w:left="646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09B49346">
      <w:start w:val="1"/>
      <w:numFmt w:val="bullet"/>
      <w:lvlText w:val="▪"/>
      <w:lvlJc w:val="left"/>
      <w:pPr>
        <w:tabs>
          <w:tab w:val="left" w:pos="1429"/>
        </w:tabs>
        <w:ind w:left="7189"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1">
    <w:nsid w:val="14983761"/>
    <w:multiLevelType w:val="hybridMultilevel"/>
    <w:tmpl w:val="FFFFFFFF"/>
    <w:numStyleLink w:val="4"/>
  </w:abstractNum>
  <w:abstractNum w:abstractNumId="2">
    <w:nsid w:val="2452136B"/>
    <w:multiLevelType w:val="hybridMultilevel"/>
    <w:tmpl w:val="FFFFFFFF"/>
    <w:numStyleLink w:val="5"/>
  </w:abstractNum>
  <w:abstractNum w:abstractNumId="3">
    <w:nsid w:val="25765215"/>
    <w:multiLevelType w:val="hybridMultilevel"/>
    <w:tmpl w:val="FFFFFFFF"/>
    <w:styleLink w:val="4"/>
    <w:lvl w:ilvl="0" w:tplc="6282795C">
      <w:start w:val="1"/>
      <w:numFmt w:val="bullet"/>
      <w:lvlText w:val="·"/>
      <w:lvlJc w:val="left"/>
      <w:pPr>
        <w:ind w:left="1500"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5DE48DE6">
      <w:start w:val="1"/>
      <w:numFmt w:val="bullet"/>
      <w:lvlText w:val="o"/>
      <w:lvlJc w:val="left"/>
      <w:pPr>
        <w:tabs>
          <w:tab w:val="left" w:pos="1500"/>
        </w:tabs>
        <w:ind w:left="222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15DA8934">
      <w:start w:val="1"/>
      <w:numFmt w:val="bullet"/>
      <w:lvlText w:val="▪"/>
      <w:lvlJc w:val="left"/>
      <w:pPr>
        <w:tabs>
          <w:tab w:val="left" w:pos="1500"/>
        </w:tabs>
        <w:ind w:left="294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2390C2DA">
      <w:start w:val="1"/>
      <w:numFmt w:val="bullet"/>
      <w:lvlText w:val="·"/>
      <w:lvlJc w:val="left"/>
      <w:pPr>
        <w:tabs>
          <w:tab w:val="left" w:pos="1500"/>
        </w:tabs>
        <w:ind w:left="3660"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B31E34DC">
      <w:start w:val="1"/>
      <w:numFmt w:val="bullet"/>
      <w:lvlText w:val="o"/>
      <w:lvlJc w:val="left"/>
      <w:pPr>
        <w:tabs>
          <w:tab w:val="left" w:pos="1500"/>
        </w:tabs>
        <w:ind w:left="438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5D42019A">
      <w:start w:val="1"/>
      <w:numFmt w:val="bullet"/>
      <w:lvlText w:val="▪"/>
      <w:lvlJc w:val="left"/>
      <w:pPr>
        <w:tabs>
          <w:tab w:val="left" w:pos="1500"/>
        </w:tabs>
        <w:ind w:left="510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C13A4BEA">
      <w:start w:val="1"/>
      <w:numFmt w:val="bullet"/>
      <w:lvlText w:val="·"/>
      <w:lvlJc w:val="left"/>
      <w:pPr>
        <w:tabs>
          <w:tab w:val="left" w:pos="1500"/>
        </w:tabs>
        <w:ind w:left="5820" w:hanging="360"/>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BAF0FB10">
      <w:start w:val="1"/>
      <w:numFmt w:val="bullet"/>
      <w:lvlText w:val="o"/>
      <w:lvlJc w:val="left"/>
      <w:pPr>
        <w:tabs>
          <w:tab w:val="left" w:pos="1500"/>
        </w:tabs>
        <w:ind w:left="654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27F64C3E">
      <w:start w:val="1"/>
      <w:numFmt w:val="bullet"/>
      <w:lvlText w:val="▪"/>
      <w:lvlJc w:val="left"/>
      <w:pPr>
        <w:tabs>
          <w:tab w:val="left" w:pos="1500"/>
        </w:tabs>
        <w:ind w:left="7260" w:hanging="36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4">
    <w:nsid w:val="295C683F"/>
    <w:multiLevelType w:val="hybridMultilevel"/>
    <w:tmpl w:val="FFFFFFFF"/>
    <w:numStyleLink w:val="2"/>
  </w:abstractNum>
  <w:abstractNum w:abstractNumId="5">
    <w:nsid w:val="2DF303A0"/>
    <w:multiLevelType w:val="hybridMultilevel"/>
    <w:tmpl w:val="FFFFFFFF"/>
    <w:styleLink w:val="2"/>
    <w:lvl w:ilvl="0" w:tplc="6B1C81C6">
      <w:start w:val="1"/>
      <w:numFmt w:val="bullet"/>
      <w:lvlText w:val="·"/>
      <w:lvlJc w:val="left"/>
      <w:pPr>
        <w:tabs>
          <w:tab w:val="left" w:pos="720"/>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F35A5E22">
      <w:start w:val="1"/>
      <w:numFmt w:val="bullet"/>
      <w:lvlText w:val="o"/>
      <w:lvlJc w:val="left"/>
      <w:pPr>
        <w:tabs>
          <w:tab w:val="left" w:pos="720"/>
          <w:tab w:val="num" w:pos="1429"/>
        </w:tabs>
        <w:ind w:left="720" w:firstLine="14"/>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A3A2249E">
      <w:start w:val="1"/>
      <w:numFmt w:val="bullet"/>
      <w:lvlText w:val="▪"/>
      <w:lvlJc w:val="left"/>
      <w:pPr>
        <w:tabs>
          <w:tab w:val="left" w:pos="720"/>
          <w:tab w:val="num" w:pos="2149"/>
        </w:tabs>
        <w:ind w:left="1440" w:firstLine="26"/>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34502D84">
      <w:start w:val="1"/>
      <w:numFmt w:val="bullet"/>
      <w:lvlText w:val="·"/>
      <w:lvlJc w:val="left"/>
      <w:pPr>
        <w:tabs>
          <w:tab w:val="left" w:pos="720"/>
          <w:tab w:val="num" w:pos="2869"/>
        </w:tabs>
        <w:ind w:left="2160" w:firstLine="38"/>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8DB6E9D0">
      <w:start w:val="1"/>
      <w:numFmt w:val="bullet"/>
      <w:lvlText w:val="o"/>
      <w:lvlJc w:val="left"/>
      <w:pPr>
        <w:tabs>
          <w:tab w:val="left" w:pos="720"/>
          <w:tab w:val="num" w:pos="3589"/>
        </w:tabs>
        <w:ind w:left="2880" w:firstLine="5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95D80B38">
      <w:start w:val="1"/>
      <w:numFmt w:val="bullet"/>
      <w:lvlText w:val="▪"/>
      <w:lvlJc w:val="left"/>
      <w:pPr>
        <w:tabs>
          <w:tab w:val="left" w:pos="720"/>
          <w:tab w:val="num" w:pos="4309"/>
        </w:tabs>
        <w:ind w:left="3600" w:firstLine="6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C9067DCA">
      <w:start w:val="1"/>
      <w:numFmt w:val="bullet"/>
      <w:lvlText w:val="·"/>
      <w:lvlJc w:val="left"/>
      <w:pPr>
        <w:tabs>
          <w:tab w:val="left" w:pos="720"/>
          <w:tab w:val="num" w:pos="5029"/>
        </w:tabs>
        <w:ind w:left="4320" w:firstLine="7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1228EABA">
      <w:start w:val="1"/>
      <w:numFmt w:val="bullet"/>
      <w:lvlText w:val="o"/>
      <w:lvlJc w:val="left"/>
      <w:pPr>
        <w:tabs>
          <w:tab w:val="left" w:pos="720"/>
          <w:tab w:val="num" w:pos="5749"/>
        </w:tabs>
        <w:ind w:left="5040" w:firstLine="86"/>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90AC7C66">
      <w:start w:val="1"/>
      <w:numFmt w:val="bullet"/>
      <w:lvlText w:val="▪"/>
      <w:lvlJc w:val="left"/>
      <w:pPr>
        <w:tabs>
          <w:tab w:val="left" w:pos="720"/>
          <w:tab w:val="num" w:pos="6469"/>
        </w:tabs>
        <w:ind w:left="5760" w:firstLine="98"/>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6">
    <w:nsid w:val="48BC1D3B"/>
    <w:multiLevelType w:val="hybridMultilevel"/>
    <w:tmpl w:val="FFFFFFFF"/>
    <w:numStyleLink w:val="1"/>
  </w:abstractNum>
  <w:abstractNum w:abstractNumId="7">
    <w:nsid w:val="67F040DD"/>
    <w:multiLevelType w:val="hybridMultilevel"/>
    <w:tmpl w:val="FFFFFFFF"/>
    <w:styleLink w:val="5"/>
    <w:lvl w:ilvl="0" w:tplc="6596B5BC">
      <w:start w:val="1"/>
      <w:numFmt w:val="bullet"/>
      <w:lvlText w:val="·"/>
      <w:lvlJc w:val="left"/>
      <w:pPr>
        <w:tabs>
          <w:tab w:val="left" w:pos="720"/>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7DEAF1DA">
      <w:start w:val="1"/>
      <w:numFmt w:val="bullet"/>
      <w:lvlText w:val="o"/>
      <w:lvlJc w:val="left"/>
      <w:pPr>
        <w:tabs>
          <w:tab w:val="left" w:pos="720"/>
          <w:tab w:val="num" w:pos="1429"/>
        </w:tabs>
        <w:ind w:left="720" w:firstLine="14"/>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2" w:tplc="EB1E8B3C">
      <w:start w:val="1"/>
      <w:numFmt w:val="bullet"/>
      <w:lvlText w:val="▪"/>
      <w:lvlJc w:val="left"/>
      <w:pPr>
        <w:tabs>
          <w:tab w:val="left" w:pos="720"/>
          <w:tab w:val="num" w:pos="2149"/>
        </w:tabs>
        <w:ind w:left="1440" w:firstLine="26"/>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3" w:tplc="18DACD64">
      <w:start w:val="1"/>
      <w:numFmt w:val="bullet"/>
      <w:lvlText w:val="·"/>
      <w:lvlJc w:val="left"/>
      <w:pPr>
        <w:tabs>
          <w:tab w:val="left" w:pos="720"/>
          <w:tab w:val="num" w:pos="2869"/>
        </w:tabs>
        <w:ind w:left="2160" w:firstLine="38"/>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07A6B2C8">
      <w:start w:val="1"/>
      <w:numFmt w:val="bullet"/>
      <w:lvlText w:val="o"/>
      <w:lvlJc w:val="left"/>
      <w:pPr>
        <w:tabs>
          <w:tab w:val="left" w:pos="720"/>
          <w:tab w:val="num" w:pos="3589"/>
        </w:tabs>
        <w:ind w:left="2880" w:firstLine="50"/>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5" w:tplc="3E44407C">
      <w:start w:val="1"/>
      <w:numFmt w:val="bullet"/>
      <w:lvlText w:val="▪"/>
      <w:lvlJc w:val="left"/>
      <w:pPr>
        <w:tabs>
          <w:tab w:val="left" w:pos="720"/>
          <w:tab w:val="num" w:pos="4309"/>
        </w:tabs>
        <w:ind w:left="3600" w:firstLine="62"/>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6" w:tplc="27C8A33C">
      <w:start w:val="1"/>
      <w:numFmt w:val="bullet"/>
      <w:lvlText w:val="·"/>
      <w:lvlJc w:val="left"/>
      <w:pPr>
        <w:tabs>
          <w:tab w:val="left" w:pos="720"/>
          <w:tab w:val="num" w:pos="5029"/>
        </w:tabs>
        <w:ind w:left="4320" w:firstLine="74"/>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D924BE92">
      <w:start w:val="1"/>
      <w:numFmt w:val="bullet"/>
      <w:lvlText w:val="o"/>
      <w:lvlJc w:val="left"/>
      <w:pPr>
        <w:tabs>
          <w:tab w:val="left" w:pos="720"/>
          <w:tab w:val="num" w:pos="5749"/>
        </w:tabs>
        <w:ind w:left="5040" w:firstLine="86"/>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lvl w:ilvl="8" w:tplc="8320FD00">
      <w:start w:val="1"/>
      <w:numFmt w:val="bullet"/>
      <w:lvlText w:val="▪"/>
      <w:lvlJc w:val="left"/>
      <w:pPr>
        <w:tabs>
          <w:tab w:val="left" w:pos="720"/>
          <w:tab w:val="num" w:pos="6469"/>
        </w:tabs>
        <w:ind w:left="5760" w:firstLine="98"/>
      </w:pPr>
      <w:rPr>
        <w:rFonts w:ascii="Arial Unicode MS" w:eastAsia="Times New Roman" w:hAnsi="Arial Unicode MS"/>
        <w:b w:val="0"/>
        <w:bCs w:val="0"/>
        <w:i w:val="0"/>
        <w:iCs w:val="0"/>
        <w:caps w:val="0"/>
        <w:smallCaps w:val="0"/>
        <w:strike w:val="0"/>
        <w:dstrike w:val="0"/>
        <w:outline w:val="0"/>
        <w:emboss w:val="0"/>
        <w:imprint w:val="0"/>
        <w:spacing w:val="0"/>
        <w:w w:val="100"/>
        <w:kern w:val="0"/>
        <w:position w:val="0"/>
        <w:vertAlign w:val="baseline"/>
      </w:rPr>
    </w:lvl>
  </w:abstractNum>
  <w:abstractNum w:abstractNumId="8">
    <w:nsid w:val="737B0898"/>
    <w:multiLevelType w:val="hybridMultilevel"/>
    <w:tmpl w:val="FFFFFFFF"/>
    <w:numStyleLink w:val="3"/>
  </w:abstractNum>
  <w:abstractNum w:abstractNumId="9">
    <w:nsid w:val="7AB660A4"/>
    <w:multiLevelType w:val="hybridMultilevel"/>
    <w:tmpl w:val="FFFFFFFF"/>
    <w:styleLink w:val="3"/>
    <w:lvl w:ilvl="0" w:tplc="6968146E">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1" w:tplc="1F3E12DA">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2" w:tplc="AD3681BE">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3" w:tplc="CCC434A8">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4" w:tplc="9596498E">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5" w:tplc="26B09F1A">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6" w:tplc="103E6B1E">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7" w:tplc="B756E82C">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lvl w:ilvl="8" w:tplc="79D454F2">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outline w:val="0"/>
        <w:emboss w:val="0"/>
        <w:imprint w:val="0"/>
        <w:spacing w:val="0"/>
        <w:w w:val="100"/>
        <w:kern w:val="0"/>
        <w:position w:val="0"/>
        <w:vertAlign w:val="baseline"/>
      </w:rPr>
    </w:lvl>
  </w:abstractNum>
  <w:num w:numId="1">
    <w:abstractNumId w:val="0"/>
  </w:num>
  <w:num w:numId="2">
    <w:abstractNumId w:val="6"/>
  </w:num>
  <w:num w:numId="3">
    <w:abstractNumId w:val="5"/>
  </w:num>
  <w:num w:numId="4">
    <w:abstractNumId w:val="4"/>
  </w:num>
  <w:num w:numId="5">
    <w:abstractNumId w:val="9"/>
  </w:num>
  <w:num w:numId="6">
    <w:abstractNumId w:val="8"/>
  </w:num>
  <w:num w:numId="7">
    <w:abstractNumId w:val="3"/>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44A87"/>
    <w:rsid w:val="00167810"/>
    <w:rsid w:val="00173BF3"/>
    <w:rsid w:val="00177F0A"/>
    <w:rsid w:val="001E7EBB"/>
    <w:rsid w:val="00282EB2"/>
    <w:rsid w:val="002D4ECB"/>
    <w:rsid w:val="002E75F5"/>
    <w:rsid w:val="00342E16"/>
    <w:rsid w:val="003C1A8E"/>
    <w:rsid w:val="003F4661"/>
    <w:rsid w:val="005701B1"/>
    <w:rsid w:val="00586AF2"/>
    <w:rsid w:val="006156CF"/>
    <w:rsid w:val="006679E9"/>
    <w:rsid w:val="00700403"/>
    <w:rsid w:val="0070192C"/>
    <w:rsid w:val="008B4D20"/>
    <w:rsid w:val="008D6255"/>
    <w:rsid w:val="00A23408"/>
    <w:rsid w:val="00A339B5"/>
    <w:rsid w:val="00A46E9C"/>
    <w:rsid w:val="00B3795C"/>
    <w:rsid w:val="00BC369A"/>
    <w:rsid w:val="00CD3BB1"/>
    <w:rsid w:val="00D04B5E"/>
    <w:rsid w:val="00DE23A8"/>
    <w:rsid w:val="00EE67F0"/>
    <w:rsid w:val="00F26AC4"/>
    <w:rsid w:val="00F416B8"/>
    <w:rsid w:val="00F44A87"/>
    <w:rsid w:val="00F7643B"/>
    <w:rsid w:val="00FC5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5E"/>
  </w:style>
  <w:style w:type="paragraph" w:styleId="10">
    <w:name w:val="heading 1"/>
    <w:basedOn w:val="a"/>
    <w:next w:val="a"/>
    <w:link w:val="11"/>
    <w:uiPriority w:val="99"/>
    <w:qFormat/>
    <w:rsid w:val="00EE67F0"/>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40" w:lineRule="auto"/>
      <w:outlineLvl w:val="0"/>
    </w:pPr>
    <w:rPr>
      <w:rFonts w:ascii="Calibri" w:eastAsia="Arial Unicode MS" w:hAnsi="Calibri" w:cs="Calibri"/>
      <w:b/>
      <w:bCs/>
      <w:color w:val="000000"/>
      <w:kern w:val="32"/>
      <w:sz w:val="32"/>
      <w:szCs w:val="32"/>
      <w:u w:color="000000"/>
      <w:lang w:eastAsia="ru-RU"/>
    </w:rPr>
  </w:style>
  <w:style w:type="paragraph" w:styleId="20">
    <w:name w:val="heading 2"/>
    <w:basedOn w:val="a"/>
    <w:next w:val="a"/>
    <w:link w:val="21"/>
    <w:uiPriority w:val="99"/>
    <w:qFormat/>
    <w:rsid w:val="00EE67F0"/>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40" w:lineRule="auto"/>
      <w:outlineLvl w:val="1"/>
    </w:pPr>
    <w:rPr>
      <w:rFonts w:ascii="Cambria" w:eastAsia="Arial Unicode MS" w:hAnsi="Cambria" w:cs="Cambria"/>
      <w:b/>
      <w:bCs/>
      <w:i/>
      <w:iCs/>
      <w:color w:val="000000"/>
      <w:sz w:val="28"/>
      <w:szCs w:val="28"/>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E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6E9C"/>
    <w:rPr>
      <w:rFonts w:ascii="Tahoma" w:hAnsi="Tahoma" w:cs="Tahoma"/>
      <w:sz w:val="16"/>
      <w:szCs w:val="16"/>
    </w:rPr>
  </w:style>
  <w:style w:type="table" w:styleId="a5">
    <w:name w:val="Table Grid"/>
    <w:basedOn w:val="a1"/>
    <w:uiPriority w:val="59"/>
    <w:rsid w:val="00CD3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167810"/>
    <w:rPr>
      <w:rFonts w:ascii="Times New Roman" w:hAnsi="Times New Roman" w:cs="Times New Roman" w:hint="default"/>
      <w:sz w:val="26"/>
      <w:szCs w:val="26"/>
    </w:rPr>
  </w:style>
  <w:style w:type="table" w:customStyle="1" w:styleId="12">
    <w:name w:val="Сетка таблицы1"/>
    <w:basedOn w:val="a1"/>
    <w:next w:val="a5"/>
    <w:uiPriority w:val="59"/>
    <w:rsid w:val="002E7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2E75F5"/>
    <w:pPr>
      <w:spacing w:after="0" w:line="240" w:lineRule="auto"/>
    </w:pPr>
  </w:style>
  <w:style w:type="character" w:customStyle="1" w:styleId="11">
    <w:name w:val="Заголовок 1 Знак"/>
    <w:basedOn w:val="a0"/>
    <w:link w:val="10"/>
    <w:uiPriority w:val="99"/>
    <w:rsid w:val="00EE67F0"/>
    <w:rPr>
      <w:rFonts w:ascii="Calibri" w:eastAsia="Arial Unicode MS" w:hAnsi="Calibri" w:cs="Calibri"/>
      <w:b/>
      <w:bCs/>
      <w:color w:val="000000"/>
      <w:kern w:val="32"/>
      <w:sz w:val="32"/>
      <w:szCs w:val="32"/>
      <w:u w:color="000000"/>
      <w:lang w:eastAsia="ru-RU"/>
    </w:rPr>
  </w:style>
  <w:style w:type="character" w:customStyle="1" w:styleId="21">
    <w:name w:val="Заголовок 2 Знак"/>
    <w:basedOn w:val="a0"/>
    <w:link w:val="20"/>
    <w:uiPriority w:val="99"/>
    <w:rsid w:val="00EE67F0"/>
    <w:rPr>
      <w:rFonts w:ascii="Cambria" w:eastAsia="Arial Unicode MS" w:hAnsi="Cambria" w:cs="Cambria"/>
      <w:b/>
      <w:bCs/>
      <w:i/>
      <w:iCs/>
      <w:color w:val="000000"/>
      <w:sz w:val="28"/>
      <w:szCs w:val="28"/>
      <w:u w:color="000000"/>
      <w:lang w:eastAsia="ru-RU"/>
    </w:rPr>
  </w:style>
  <w:style w:type="paragraph" w:styleId="a7">
    <w:name w:val="Body Text"/>
    <w:basedOn w:val="a"/>
    <w:link w:val="a8"/>
    <w:rsid w:val="00EE67F0"/>
    <w:pPr>
      <w:widowControl w:val="0"/>
      <w:suppressAutoHyphens/>
      <w:spacing w:after="140"/>
    </w:pPr>
    <w:rPr>
      <w:rFonts w:ascii="Liberation Serif" w:eastAsia="NSimSun" w:hAnsi="Liberation Serif" w:cs="Lucida Sans"/>
      <w:sz w:val="24"/>
      <w:szCs w:val="24"/>
      <w:lang w:eastAsia="zh-CN" w:bidi="hi-IN"/>
    </w:rPr>
  </w:style>
  <w:style w:type="character" w:customStyle="1" w:styleId="a8">
    <w:name w:val="Основной текст Знак"/>
    <w:basedOn w:val="a0"/>
    <w:link w:val="a7"/>
    <w:rsid w:val="00EE67F0"/>
    <w:rPr>
      <w:rFonts w:ascii="Liberation Serif" w:eastAsia="NSimSun" w:hAnsi="Liberation Serif" w:cs="Lucida Sans"/>
      <w:sz w:val="24"/>
      <w:szCs w:val="24"/>
      <w:lang w:eastAsia="zh-CN" w:bidi="hi-IN"/>
    </w:rPr>
  </w:style>
  <w:style w:type="paragraph" w:customStyle="1" w:styleId="13">
    <w:name w:val="Абзац списка1"/>
    <w:uiPriority w:val="99"/>
    <w:rsid w:val="00EE67F0"/>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ascii="Calibri" w:eastAsia="Arial Unicode MS" w:hAnsi="Calibri" w:cs="Calibri"/>
      <w:color w:val="000000"/>
      <w:u w:color="000000"/>
      <w:lang w:eastAsia="ru-RU"/>
    </w:rPr>
  </w:style>
  <w:style w:type="paragraph" w:customStyle="1" w:styleId="ConsPlusNormal">
    <w:name w:val="ConsPlusNormal"/>
    <w:uiPriority w:val="99"/>
    <w:rsid w:val="00EE67F0"/>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Calibri" w:eastAsia="Arial Unicode MS" w:hAnsi="Calibri" w:cs="Calibri"/>
      <w:color w:val="000000"/>
      <w:u w:color="000000"/>
      <w:lang w:eastAsia="ru-RU"/>
    </w:rPr>
  </w:style>
  <w:style w:type="paragraph" w:customStyle="1" w:styleId="a9">
    <w:name w:val="По умолчанию"/>
    <w:uiPriority w:val="99"/>
    <w:rsid w:val="00EE67F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Helvetica"/>
      <w:color w:val="000000"/>
      <w:lang w:eastAsia="ru-RU"/>
    </w:rPr>
  </w:style>
  <w:style w:type="paragraph" w:customStyle="1" w:styleId="Default">
    <w:name w:val="Default"/>
    <w:uiPriority w:val="99"/>
    <w:rsid w:val="00EE67F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color w:val="000000"/>
      <w:sz w:val="24"/>
      <w:szCs w:val="24"/>
      <w:u w:color="000000"/>
      <w:lang w:eastAsia="ru-RU"/>
    </w:rPr>
  </w:style>
  <w:style w:type="numbering" w:customStyle="1" w:styleId="1">
    <w:name w:val="Импортированный стиль 1"/>
    <w:rsid w:val="00EE67F0"/>
    <w:pPr>
      <w:numPr>
        <w:numId w:val="1"/>
      </w:numPr>
    </w:pPr>
  </w:style>
  <w:style w:type="numbering" w:customStyle="1" w:styleId="4">
    <w:name w:val="Импортированный стиль 4"/>
    <w:rsid w:val="00EE67F0"/>
    <w:pPr>
      <w:numPr>
        <w:numId w:val="7"/>
      </w:numPr>
    </w:pPr>
  </w:style>
  <w:style w:type="numbering" w:customStyle="1" w:styleId="2">
    <w:name w:val="Импортированный стиль 2"/>
    <w:rsid w:val="00EE67F0"/>
    <w:pPr>
      <w:numPr>
        <w:numId w:val="3"/>
      </w:numPr>
    </w:pPr>
  </w:style>
  <w:style w:type="numbering" w:customStyle="1" w:styleId="5">
    <w:name w:val="Импортированный стиль 5"/>
    <w:rsid w:val="00EE67F0"/>
    <w:pPr>
      <w:numPr>
        <w:numId w:val="9"/>
      </w:numPr>
    </w:pPr>
  </w:style>
  <w:style w:type="numbering" w:customStyle="1" w:styleId="3">
    <w:name w:val="Импортированный стиль 3"/>
    <w:rsid w:val="00EE67F0"/>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7403268">
      <w:bodyDiv w:val="1"/>
      <w:marLeft w:val="0"/>
      <w:marRight w:val="0"/>
      <w:marTop w:val="0"/>
      <w:marBottom w:val="0"/>
      <w:divBdr>
        <w:top w:val="none" w:sz="0" w:space="0" w:color="auto"/>
        <w:left w:val="none" w:sz="0" w:space="0" w:color="auto"/>
        <w:bottom w:val="none" w:sz="0" w:space="0" w:color="auto"/>
        <w:right w:val="none" w:sz="0" w:space="0" w:color="auto"/>
      </w:divBdr>
    </w:div>
    <w:div w:id="16202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12F6E-9829-4272-B9B6-12A2BDDF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21</Pages>
  <Words>6289</Words>
  <Characters>35849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cp:lastModifiedBy>
  <cp:revision>31</cp:revision>
  <cp:lastPrinted>2024-01-23T12:40:00Z</cp:lastPrinted>
  <dcterms:created xsi:type="dcterms:W3CDTF">2014-08-13T06:49:00Z</dcterms:created>
  <dcterms:modified xsi:type="dcterms:W3CDTF">2024-01-29T09:35:00Z</dcterms:modified>
</cp:coreProperties>
</file>