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8B" w:rsidRDefault="002A0D8B">
      <w:pPr>
        <w:pStyle w:val="a3"/>
        <w:spacing w:before="9"/>
        <w:rPr>
          <w:sz w:val="42"/>
        </w:rPr>
      </w:pPr>
    </w:p>
    <w:p w:rsidR="002A0D8B" w:rsidRDefault="002A0D8B">
      <w:pPr>
        <w:pStyle w:val="1"/>
        <w:ind w:left="0"/>
        <w:jc w:val="right"/>
      </w:pPr>
    </w:p>
    <w:p w:rsidR="002A0D8B" w:rsidRDefault="007B2C94">
      <w:pPr>
        <w:pStyle w:val="a3"/>
        <w:spacing w:before="76" w:line="242" w:lineRule="auto"/>
        <w:ind w:left="749" w:right="1954"/>
      </w:pPr>
      <w:r>
        <w:br w:type="column"/>
      </w:r>
      <w:r>
        <w:lastRenderedPageBreak/>
        <w:t>Утверждаю</w:t>
      </w:r>
      <w:r>
        <w:rPr>
          <w:spacing w:val="1"/>
        </w:rPr>
        <w:t xml:space="preserve"> </w:t>
      </w:r>
      <w:r>
        <w:rPr>
          <w:spacing w:val="-1"/>
        </w:rPr>
        <w:t>Директор</w:t>
      </w:r>
      <w:r>
        <w:rPr>
          <w:spacing w:val="-14"/>
        </w:rPr>
        <w:t xml:space="preserve"> </w:t>
      </w:r>
      <w:r w:rsidR="00A46B88">
        <w:rPr>
          <w:spacing w:val="-1"/>
        </w:rPr>
        <w:t>гимназии</w:t>
      </w:r>
    </w:p>
    <w:p w:rsidR="002A0D8B" w:rsidRDefault="007B2C94" w:rsidP="00A46B88">
      <w:pPr>
        <w:pStyle w:val="a3"/>
        <w:tabs>
          <w:tab w:val="left" w:pos="2365"/>
        </w:tabs>
        <w:spacing w:line="239" w:lineRule="exact"/>
        <w:ind w:left="749"/>
        <w:sectPr w:rsidR="002A0D8B">
          <w:type w:val="continuous"/>
          <w:pgSz w:w="11910" w:h="16840"/>
          <w:pgMar w:top="440" w:right="440" w:bottom="280" w:left="740" w:header="720" w:footer="720" w:gutter="0"/>
          <w:cols w:num="2" w:space="720" w:equalWidth="0">
            <w:col w:w="5846" w:space="40"/>
            <w:col w:w="4844"/>
          </w:cols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 w:rsidR="00A46B88">
        <w:t>С.-</w:t>
      </w:r>
      <w:proofErr w:type="spellStart"/>
      <w:r w:rsidR="00A46B88">
        <w:t>А.М.Мамедова</w:t>
      </w:r>
      <w:proofErr w:type="spellEnd"/>
    </w:p>
    <w:p w:rsidR="00A46B88" w:rsidRDefault="00A46B88" w:rsidP="00A46B88">
      <w:pPr>
        <w:spacing w:before="7"/>
        <w:ind w:left="5163"/>
        <w:rPr>
          <w:rFonts w:ascii="Trebuchet MS" w:hAnsi="Trebuchet MS"/>
          <w:spacing w:val="-1"/>
          <w:w w:val="95"/>
          <w:position w:val="-3"/>
          <w:sz w:val="31"/>
        </w:rPr>
      </w:pPr>
      <w:r>
        <w:rPr>
          <w:rFonts w:ascii="Trebuchet MS" w:hAnsi="Trebuchet MS"/>
          <w:spacing w:val="-1"/>
          <w:w w:val="95"/>
          <w:position w:val="-3"/>
          <w:sz w:val="31"/>
        </w:rPr>
        <w:lastRenderedPageBreak/>
        <w:t xml:space="preserve">                 </w:t>
      </w:r>
    </w:p>
    <w:p w:rsidR="002A0D8B" w:rsidRPr="00A46B88" w:rsidRDefault="00A46B88" w:rsidP="00A46B88">
      <w:pPr>
        <w:spacing w:before="7"/>
        <w:rPr>
          <w:sz w:val="24"/>
        </w:rPr>
      </w:pPr>
      <w:r>
        <w:rPr>
          <w:rFonts w:ascii="Trebuchet MS" w:hAnsi="Trebuchet MS"/>
          <w:spacing w:val="-1"/>
          <w:w w:val="95"/>
          <w:position w:val="-3"/>
          <w:sz w:val="31"/>
        </w:rPr>
        <w:t xml:space="preserve">                                                                           </w:t>
      </w:r>
      <w:r w:rsidR="007B2C94">
        <w:rPr>
          <w:rFonts w:ascii="Trebuchet MS" w:hAnsi="Trebuchet MS"/>
          <w:spacing w:val="-1"/>
          <w:w w:val="95"/>
          <w:position w:val="-3"/>
          <w:sz w:val="31"/>
        </w:rPr>
        <w:t xml:space="preserve"> </w:t>
      </w:r>
      <w:r w:rsidR="007B2C94">
        <w:rPr>
          <w:w w:val="95"/>
          <w:sz w:val="24"/>
        </w:rPr>
        <w:t>Приказ</w:t>
      </w:r>
      <w:r w:rsidR="007B2C94">
        <w:rPr>
          <w:spacing w:val="16"/>
          <w:w w:val="95"/>
          <w:sz w:val="24"/>
        </w:rPr>
        <w:t xml:space="preserve"> </w:t>
      </w:r>
      <w:r w:rsidR="007B2C94">
        <w:rPr>
          <w:w w:val="95"/>
          <w:sz w:val="24"/>
        </w:rPr>
        <w:t>№</w:t>
      </w:r>
      <w:r w:rsidR="007B2C94"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28</w:t>
      </w:r>
      <w:r w:rsidR="007B2C94">
        <w:rPr>
          <w:spacing w:val="8"/>
          <w:w w:val="95"/>
          <w:sz w:val="24"/>
        </w:rPr>
        <w:t xml:space="preserve"> </w:t>
      </w:r>
      <w:r w:rsidR="007B2C94">
        <w:rPr>
          <w:w w:val="95"/>
          <w:sz w:val="24"/>
        </w:rPr>
        <w:t>от</w:t>
      </w:r>
      <w:r w:rsidR="007B2C94">
        <w:rPr>
          <w:spacing w:val="9"/>
          <w:w w:val="95"/>
          <w:sz w:val="24"/>
        </w:rPr>
        <w:t xml:space="preserve"> </w:t>
      </w:r>
      <w:r w:rsidR="007B2C94">
        <w:rPr>
          <w:w w:val="95"/>
          <w:sz w:val="24"/>
        </w:rPr>
        <w:t>31.08.2023</w:t>
      </w:r>
    </w:p>
    <w:p w:rsidR="00A46B88" w:rsidRDefault="00A46B88">
      <w:pPr>
        <w:pStyle w:val="a3"/>
        <w:spacing w:before="38" w:line="237" w:lineRule="auto"/>
        <w:ind w:left="2410" w:right="1856"/>
        <w:jc w:val="center"/>
      </w:pPr>
    </w:p>
    <w:p w:rsidR="002A0D8B" w:rsidRDefault="007B2C94">
      <w:pPr>
        <w:pStyle w:val="a3"/>
        <w:spacing w:before="38" w:line="237" w:lineRule="auto"/>
        <w:ind w:left="2410" w:right="1856"/>
        <w:jc w:val="center"/>
      </w:pPr>
      <w:r>
        <w:t>Д</w:t>
      </w:r>
      <w:r>
        <w:t>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proofErr w:type="gramStart"/>
      <w:r>
        <w:t>знаний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</w:p>
    <w:p w:rsidR="002A0D8B" w:rsidRDefault="007B2C94">
      <w:pPr>
        <w:pStyle w:val="a3"/>
        <w:spacing w:line="275" w:lineRule="exact"/>
        <w:ind w:left="2410" w:right="1851"/>
        <w:jc w:val="center"/>
      </w:pPr>
      <w:r>
        <w:t>в МБОУ</w:t>
      </w:r>
      <w:r>
        <w:rPr>
          <w:spacing w:val="-3"/>
        </w:rPr>
        <w:t xml:space="preserve"> </w:t>
      </w:r>
      <w:r w:rsidR="00A46B88">
        <w:t xml:space="preserve">«Дербентская гимназия </w:t>
      </w:r>
      <w:r>
        <w:t>№2»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A0D8B" w:rsidRDefault="002A0D8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1560"/>
        <w:gridCol w:w="2127"/>
        <w:gridCol w:w="1983"/>
      </w:tblGrid>
      <w:tr w:rsidR="002A0D8B">
        <w:trPr>
          <w:trHeight w:val="549"/>
        </w:trPr>
        <w:tc>
          <w:tcPr>
            <w:tcW w:w="542" w:type="dxa"/>
            <w:tcBorders>
              <w:bottom w:val="single" w:sz="6" w:space="0" w:color="000000"/>
            </w:tcBorders>
          </w:tcPr>
          <w:p w:rsidR="002A0D8B" w:rsidRDefault="007B2C94">
            <w:pPr>
              <w:pStyle w:val="TableParagraph"/>
              <w:spacing w:before="1" w:line="264" w:lineRule="exact"/>
              <w:ind w:left="114" w:right="74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78" w:type="dxa"/>
            <w:tcBorders>
              <w:bottom w:val="single" w:sz="6" w:space="0" w:color="000000"/>
            </w:tcBorders>
          </w:tcPr>
          <w:p w:rsidR="002A0D8B" w:rsidRDefault="007B2C94">
            <w:pPr>
              <w:pStyle w:val="TableParagraph"/>
              <w:spacing w:line="268" w:lineRule="exact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0D8B" w:rsidRDefault="007B2C94">
            <w:pPr>
              <w:pStyle w:val="TableParagraph"/>
              <w:spacing w:line="268" w:lineRule="exact"/>
              <w:ind w:left="88" w:right="6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A0D8B" w:rsidRDefault="007B2C94">
            <w:pPr>
              <w:pStyle w:val="TableParagraph"/>
              <w:spacing w:line="268" w:lineRule="exact"/>
              <w:ind w:left="126" w:righ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2A0D8B" w:rsidRDefault="007B2C94">
            <w:pPr>
              <w:pStyle w:val="TableParagraph"/>
              <w:spacing w:line="268" w:lineRule="exact"/>
              <w:ind w:left="200" w:right="17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A0D8B">
        <w:trPr>
          <w:trHeight w:val="582"/>
        </w:trPr>
        <w:tc>
          <w:tcPr>
            <w:tcW w:w="10490" w:type="dxa"/>
            <w:gridSpan w:val="5"/>
            <w:tcBorders>
              <w:top w:val="single" w:sz="6" w:space="0" w:color="000000"/>
            </w:tcBorders>
          </w:tcPr>
          <w:p w:rsidR="002A0D8B" w:rsidRDefault="007B2C94">
            <w:pPr>
              <w:pStyle w:val="TableParagraph"/>
              <w:tabs>
                <w:tab w:val="left" w:pos="978"/>
              </w:tabs>
              <w:spacing w:line="270" w:lineRule="exact"/>
              <w:ind w:left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нормативно-правовому,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  <w:p w:rsidR="002A0D8B" w:rsidRDefault="007B2C94">
            <w:pPr>
              <w:pStyle w:val="TableParagraph"/>
              <w:spacing w:before="12"/>
              <w:ind w:left="3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2A0D8B">
        <w:trPr>
          <w:trHeight w:val="2794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left="120" w:right="84" w:hanging="10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Своевременное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приказов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службы по надзору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образования и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A0D8B" w:rsidRDefault="007B2C94">
            <w:pPr>
              <w:pStyle w:val="TableParagraph"/>
              <w:spacing w:before="20"/>
              <w:jc w:val="left"/>
              <w:rPr>
                <w:sz w:val="24"/>
              </w:rPr>
            </w:pPr>
            <w:r>
              <w:rPr>
                <w:sz w:val="24"/>
              </w:rPr>
              <w:t>(далее-ВПР)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42" w:lineRule="auto"/>
              <w:ind w:left="370" w:right="340" w:hanging="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42" w:lineRule="auto"/>
              <w:ind w:left="337" w:right="129" w:hanging="1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Приказы,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ind w:left="145" w:right="47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1713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2" w:lineRule="auto"/>
              <w:ind w:left="336" w:right="293" w:firstLine="52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47" w:lineRule="auto"/>
              <w:ind w:left="135" w:right="41" w:hanging="2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D8B" w:rsidRDefault="007B2C94">
            <w:pPr>
              <w:pStyle w:val="TableParagraph"/>
              <w:ind w:left="126" w:right="37"/>
              <w:rPr>
                <w:sz w:val="24"/>
              </w:rPr>
            </w:pPr>
            <w:r>
              <w:rPr>
                <w:sz w:val="24"/>
              </w:rPr>
              <w:t>2023–2024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ind w:left="198" w:right="42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906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2A0D8B" w:rsidRDefault="007B2C94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76" w:lineRule="auto"/>
              <w:ind w:left="384" w:right="291" w:firstLine="52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8" w:lineRule="exact"/>
              <w:ind w:left="126" w:righ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68" w:lineRule="exact"/>
              <w:ind w:left="200" w:right="1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A0D8B">
        <w:trPr>
          <w:trHeight w:val="1363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304"/>
              <w:jc w:val="left"/>
              <w:rPr>
                <w:sz w:val="24"/>
              </w:rPr>
            </w:pPr>
            <w:r>
              <w:rPr>
                <w:sz w:val="24"/>
              </w:rPr>
              <w:t>Издание приказов о составах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 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аудиториях,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 учебным</w:t>
            </w:r>
          </w:p>
          <w:p w:rsidR="002A0D8B" w:rsidRDefault="007B2C9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68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8" w:lineRule="exact"/>
              <w:ind w:left="126" w:righ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68" w:lineRule="exact"/>
              <w:ind w:left="200" w:right="1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A0D8B">
        <w:trPr>
          <w:trHeight w:val="273"/>
        </w:trPr>
        <w:tc>
          <w:tcPr>
            <w:tcW w:w="10490" w:type="dxa"/>
            <w:gridSpan w:val="5"/>
          </w:tcPr>
          <w:p w:rsidR="002A0D8B" w:rsidRDefault="007B2C94">
            <w:pPr>
              <w:pStyle w:val="TableParagraph"/>
              <w:tabs>
                <w:tab w:val="left" w:pos="2016"/>
              </w:tabs>
              <w:spacing w:line="253" w:lineRule="exact"/>
              <w:ind w:left="1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2A0D8B">
        <w:trPr>
          <w:trHeight w:val="1704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47" w:lineRule="auto"/>
              <w:ind w:right="27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заседаний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 в 2022-2023учебном году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D8B" w:rsidRDefault="007B2C9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ind w:left="384" w:right="372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октябрь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8" w:lineRule="exact"/>
              <w:ind w:left="126" w:right="11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42" w:lineRule="auto"/>
              <w:ind w:left="193" w:firstLine="9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учителей</w:t>
            </w:r>
          </w:p>
        </w:tc>
      </w:tr>
      <w:tr w:rsidR="002A0D8B">
        <w:trPr>
          <w:trHeight w:val="551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0" w:lineRule="auto"/>
              <w:ind w:right="273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68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8" w:lineRule="exact"/>
              <w:ind w:left="126" w:right="8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0" w:lineRule="auto"/>
              <w:ind w:left="328" w:right="293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A0D8B">
        <w:trPr>
          <w:trHeight w:val="1656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(ИОМ)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учетом дифференцированного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учащихся, 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68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54" w:lineRule="auto"/>
              <w:ind w:left="18" w:right="11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42" w:lineRule="auto"/>
              <w:ind w:left="328" w:right="293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2A0D8B" w:rsidRDefault="002A0D8B">
      <w:pPr>
        <w:spacing w:line="242" w:lineRule="auto"/>
        <w:rPr>
          <w:sz w:val="24"/>
        </w:rPr>
        <w:sectPr w:rsidR="002A0D8B">
          <w:type w:val="continuous"/>
          <w:pgSz w:w="11910" w:h="16840"/>
          <w:pgMar w:top="4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1560"/>
        <w:gridCol w:w="2127"/>
        <w:gridCol w:w="1983"/>
      </w:tblGrid>
      <w:tr w:rsidR="002A0D8B">
        <w:trPr>
          <w:trHeight w:val="825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5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80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562" w:right="24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58" w:lineRule="exact"/>
              <w:ind w:left="126" w:right="1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0" w:lineRule="auto"/>
              <w:ind w:left="529" w:right="482" w:firstLine="19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A0D8B">
        <w:trPr>
          <w:trHeight w:val="273"/>
        </w:trPr>
        <w:tc>
          <w:tcPr>
            <w:tcW w:w="10490" w:type="dxa"/>
            <w:gridSpan w:val="5"/>
          </w:tcPr>
          <w:p w:rsidR="002A0D8B" w:rsidRDefault="007B2C94">
            <w:pPr>
              <w:pStyle w:val="TableParagraph"/>
              <w:tabs>
                <w:tab w:val="left" w:pos="810"/>
              </w:tabs>
              <w:spacing w:line="253" w:lineRule="exact"/>
              <w:ind w:left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2A0D8B">
        <w:trPr>
          <w:trHeight w:val="1382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7" w:lineRule="auto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права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на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562" w:right="24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A0D8B" w:rsidRDefault="002A0D8B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7" w:lineRule="auto"/>
              <w:ind w:left="299" w:right="268" w:hanging="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1718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47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2A0D8B" w:rsidRDefault="007B2C94">
            <w:pPr>
              <w:pStyle w:val="TableParagraph"/>
              <w:spacing w:line="244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учителей-предметников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ВПР,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562" w:right="24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3" w:lineRule="exact"/>
              <w:ind w:left="126" w:right="11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0" w:lineRule="auto"/>
              <w:ind w:left="688" w:right="239" w:hanging="408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A0D8B">
        <w:trPr>
          <w:trHeight w:val="277"/>
        </w:trPr>
        <w:tc>
          <w:tcPr>
            <w:tcW w:w="10490" w:type="dxa"/>
            <w:gridSpan w:val="5"/>
          </w:tcPr>
          <w:p w:rsidR="002A0D8B" w:rsidRDefault="007B2C94">
            <w:pPr>
              <w:pStyle w:val="TableParagraph"/>
              <w:spacing w:line="258" w:lineRule="exact"/>
              <w:ind w:left="56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IV.Мероприятия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A0D8B">
        <w:trPr>
          <w:trHeight w:val="1099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5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</w:t>
            </w:r>
          </w:p>
          <w:p w:rsidR="002A0D8B" w:rsidRDefault="007B2C9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учащихся,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562" w:right="24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35" w:lineRule="auto"/>
              <w:ind w:left="385" w:right="367" w:hanging="7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0" w:lineRule="auto"/>
              <w:ind w:left="328" w:right="293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A0D8B">
        <w:trPr>
          <w:trHeight w:val="1444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7" w:lineRule="auto"/>
              <w:ind w:right="28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уровнях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572" w:right="23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3" w:lineRule="exact"/>
              <w:ind w:left="126" w:right="8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44" w:lineRule="auto"/>
              <w:ind w:left="203" w:right="498" w:firstLine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предметники</w:t>
            </w:r>
          </w:p>
        </w:tc>
      </w:tr>
      <w:tr w:rsidR="002A0D8B">
        <w:trPr>
          <w:trHeight w:val="2265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ind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A0D8B" w:rsidRDefault="007B2C94">
            <w:pPr>
              <w:pStyle w:val="TableParagraph"/>
              <w:spacing w:line="242" w:lineRule="auto"/>
              <w:ind w:right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 классов и по предметам,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2A0D8B" w:rsidRDefault="007B2C94">
            <w:pPr>
              <w:pStyle w:val="TableParagraph"/>
              <w:spacing w:before="1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7" w:lineRule="auto"/>
              <w:ind w:left="221" w:right="146" w:hanging="4"/>
              <w:rPr>
                <w:sz w:val="24"/>
              </w:rPr>
            </w:pPr>
            <w:r>
              <w:rPr>
                <w:sz w:val="24"/>
              </w:rPr>
              <w:t>За 2 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>
            <w:pPr>
              <w:pStyle w:val="TableParagraph"/>
              <w:ind w:left="100" w:right="1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соответствую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30" w:lineRule="auto"/>
              <w:ind w:left="198" w:right="116" w:firstLine="153"/>
              <w:jc w:val="left"/>
              <w:rPr>
                <w:sz w:val="24"/>
              </w:rPr>
            </w:pPr>
            <w:r>
              <w:rPr>
                <w:sz w:val="24"/>
              </w:rPr>
              <w:t>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2" w:lineRule="auto"/>
              <w:ind w:left="198" w:right="503" w:firstLine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предметники</w:t>
            </w:r>
          </w:p>
        </w:tc>
      </w:tr>
      <w:tr w:rsidR="002A0D8B">
        <w:trPr>
          <w:trHeight w:val="273"/>
        </w:trPr>
        <w:tc>
          <w:tcPr>
            <w:tcW w:w="10490" w:type="dxa"/>
            <w:gridSpan w:val="5"/>
          </w:tcPr>
          <w:p w:rsidR="002A0D8B" w:rsidRDefault="007B2C94">
            <w:pPr>
              <w:pStyle w:val="TableParagraph"/>
              <w:spacing w:line="253" w:lineRule="exact"/>
              <w:ind w:left="326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A0D8B">
        <w:trPr>
          <w:trHeight w:val="1104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0" w:lineRule="auto"/>
              <w:ind w:right="414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официальном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портале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360" w:right="268" w:hanging="58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3" w:lineRule="exact"/>
              <w:ind w:left="126" w:righ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5" w:lineRule="auto"/>
              <w:ind w:left="294" w:right="268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1381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Своевременное отправление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участие в ВПР по 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 официальный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360" w:right="268" w:hanging="58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30" w:lineRule="auto"/>
              <w:ind w:left="164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заявки </w:t>
            </w:r>
            <w:r>
              <w:rPr>
                <w:spacing w:val="-1"/>
                <w:sz w:val="24"/>
              </w:rPr>
              <w:t>на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 w:rsidP="00A46B88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соответствующем</w:t>
            </w:r>
            <w:r w:rsidR="00A46B88">
              <w:rPr>
                <w:spacing w:val="-1"/>
                <w:w w:val="95"/>
                <w:sz w:val="24"/>
              </w:rPr>
              <w:t>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46B88">
              <w:rPr>
                <w:sz w:val="24"/>
              </w:rPr>
              <w:t xml:space="preserve">    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5" w:lineRule="auto"/>
              <w:ind w:left="294" w:right="268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1382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Своевременное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(загрузка)</w:t>
            </w:r>
          </w:p>
          <w:p w:rsidR="002A0D8B" w:rsidRDefault="007B2C94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результатов ВПР по соответствующему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учебному предмету через официальный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178" w:right="151" w:firstLine="124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30" w:lineRule="auto"/>
              <w:ind w:left="164" w:right="148"/>
              <w:rPr>
                <w:sz w:val="24"/>
              </w:rPr>
            </w:pPr>
            <w:r>
              <w:rPr>
                <w:w w:val="95"/>
                <w:sz w:val="24"/>
              </w:rPr>
              <w:t>результаты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 w:rsidP="00A46B88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соответствующем</w:t>
            </w:r>
            <w:r w:rsidR="00A46B88">
              <w:rPr>
                <w:spacing w:val="-1"/>
                <w:w w:val="95"/>
                <w:sz w:val="24"/>
              </w:rPr>
              <w:t>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5" w:lineRule="auto"/>
              <w:ind w:left="294" w:right="268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273"/>
        </w:trPr>
        <w:tc>
          <w:tcPr>
            <w:tcW w:w="10490" w:type="dxa"/>
            <w:gridSpan w:val="5"/>
          </w:tcPr>
          <w:p w:rsidR="002A0D8B" w:rsidRDefault="007B2C94">
            <w:pPr>
              <w:pStyle w:val="TableParagraph"/>
              <w:spacing w:line="253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.Мероприятия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A0D8B">
        <w:trPr>
          <w:trHeight w:val="1656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4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0" w:lineRule="auto"/>
              <w:ind w:right="8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64" w:lineRule="exact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2A0D8B" w:rsidRDefault="007B2C94">
            <w:pPr>
              <w:pStyle w:val="TableParagraph"/>
              <w:spacing w:line="264" w:lineRule="exact"/>
              <w:ind w:left="126" w:righ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3" w:type="dxa"/>
          </w:tcPr>
          <w:p w:rsidR="002A0D8B" w:rsidRDefault="007B2C94">
            <w:pPr>
              <w:pStyle w:val="TableParagraph"/>
              <w:spacing w:line="232" w:lineRule="auto"/>
              <w:ind w:left="294" w:right="268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A0D8B" w:rsidRDefault="007B2C94">
            <w:pPr>
              <w:pStyle w:val="TableParagraph"/>
              <w:spacing w:before="2" w:line="237" w:lineRule="auto"/>
              <w:ind w:left="200" w:right="168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</w:tr>
    </w:tbl>
    <w:p w:rsidR="002A0D8B" w:rsidRDefault="002A0D8B">
      <w:pPr>
        <w:spacing w:line="237" w:lineRule="auto"/>
        <w:rPr>
          <w:sz w:val="24"/>
        </w:rPr>
        <w:sectPr w:rsidR="002A0D8B">
          <w:pgSz w:w="11910" w:h="16840"/>
          <w:pgMar w:top="3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78"/>
        <w:gridCol w:w="1560"/>
        <w:gridCol w:w="139"/>
        <w:gridCol w:w="1988"/>
        <w:gridCol w:w="1984"/>
      </w:tblGrid>
      <w:tr w:rsidR="002A0D8B">
        <w:trPr>
          <w:trHeight w:val="801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58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21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Оформление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стендов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:rsidR="002A0D8B" w:rsidRDefault="007B2C94">
            <w:pPr>
              <w:pStyle w:val="TableParagraph"/>
              <w:spacing w:line="258" w:lineRule="exact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5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>
            <w:pPr>
              <w:pStyle w:val="TableParagraph"/>
              <w:spacing w:line="254" w:lineRule="exact"/>
              <w:ind w:left="742" w:right="72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2A0D8B">
        <w:trPr>
          <w:trHeight w:val="1656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5" w:lineRule="auto"/>
              <w:ind w:right="643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>
            <w:pPr>
              <w:pStyle w:val="TableParagraph"/>
              <w:ind w:right="193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процедуре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содержанию проверочных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6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:rsidR="002A0D8B" w:rsidRDefault="007B2C94">
            <w:pPr>
              <w:pStyle w:val="TableParagraph"/>
              <w:spacing w:line="263" w:lineRule="exact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5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273"/>
        </w:trPr>
        <w:tc>
          <w:tcPr>
            <w:tcW w:w="10491" w:type="dxa"/>
            <w:gridSpan w:val="6"/>
          </w:tcPr>
          <w:p w:rsidR="002A0D8B" w:rsidRDefault="007B2C94">
            <w:pPr>
              <w:pStyle w:val="TableParagraph"/>
              <w:spacing w:line="253" w:lineRule="exact"/>
              <w:ind w:left="2454" w:right="242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.Контроль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A0D8B">
        <w:trPr>
          <w:trHeight w:val="1103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внутришкольного</w:t>
            </w:r>
            <w:proofErr w:type="spellEnd"/>
          </w:p>
          <w:p w:rsidR="002A0D8B" w:rsidRDefault="007B2C94">
            <w:pPr>
              <w:pStyle w:val="TableParagraph"/>
              <w:spacing w:line="242" w:lineRule="auto"/>
              <w:ind w:right="78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контроля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реализацией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699" w:type="dxa"/>
            <w:gridSpan w:val="2"/>
          </w:tcPr>
          <w:p w:rsidR="002A0D8B" w:rsidRDefault="007B2C94">
            <w:pPr>
              <w:pStyle w:val="TableParagraph"/>
              <w:spacing w:line="237" w:lineRule="auto"/>
              <w:ind w:left="135" w:right="93" w:hanging="2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2A0D8B" w:rsidRDefault="007B2C94">
            <w:pPr>
              <w:pStyle w:val="TableParagraph"/>
              <w:spacing w:line="263" w:lineRule="exact"/>
              <w:ind w:left="324" w:right="29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5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2784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подготовкой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общего,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ВПР в части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99" w:type="dxa"/>
            <w:gridSpan w:val="2"/>
          </w:tcPr>
          <w:p w:rsidR="002A0D8B" w:rsidRDefault="007B2C94">
            <w:pPr>
              <w:pStyle w:val="TableParagraph"/>
              <w:spacing w:line="237" w:lineRule="auto"/>
              <w:ind w:left="135" w:right="93" w:hanging="2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2A0D8B" w:rsidRDefault="007B2C94">
            <w:pPr>
              <w:pStyle w:val="TableParagraph"/>
              <w:spacing w:line="263" w:lineRule="exact"/>
              <w:ind w:left="324" w:right="29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5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1103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0" w:lineRule="auto"/>
              <w:ind w:right="212"/>
              <w:jc w:val="lef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699" w:type="dxa"/>
            <w:gridSpan w:val="2"/>
          </w:tcPr>
          <w:p w:rsidR="002A0D8B" w:rsidRDefault="007B2C94">
            <w:pPr>
              <w:pStyle w:val="TableParagraph"/>
              <w:spacing w:line="237" w:lineRule="auto"/>
              <w:ind w:left="135" w:right="93" w:hanging="2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2A0D8B" w:rsidRDefault="007B2C94">
            <w:pPr>
              <w:pStyle w:val="TableParagraph"/>
              <w:spacing w:line="263" w:lineRule="exact"/>
              <w:ind w:left="324" w:right="29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5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278"/>
        </w:trPr>
        <w:tc>
          <w:tcPr>
            <w:tcW w:w="10491" w:type="dxa"/>
            <w:gridSpan w:val="6"/>
          </w:tcPr>
          <w:p w:rsidR="002A0D8B" w:rsidRDefault="007B2C94">
            <w:pPr>
              <w:pStyle w:val="TableParagraph"/>
              <w:spacing w:line="258" w:lineRule="exact"/>
              <w:ind w:left="24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A0D8B">
        <w:trPr>
          <w:trHeight w:val="825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2" w:lineRule="auto"/>
              <w:ind w:left="168" w:right="142" w:hanging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7" w:type="dxa"/>
            <w:gridSpan w:val="2"/>
          </w:tcPr>
          <w:p w:rsidR="002A0D8B" w:rsidRDefault="007B2C94">
            <w:pPr>
              <w:pStyle w:val="TableParagraph"/>
              <w:spacing w:line="232" w:lineRule="auto"/>
              <w:ind w:left="207" w:right="177" w:hanging="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2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0D8B">
        <w:trPr>
          <w:trHeight w:val="810"/>
        </w:trPr>
        <w:tc>
          <w:tcPr>
            <w:tcW w:w="542" w:type="dxa"/>
          </w:tcPr>
          <w:p w:rsidR="002A0D8B" w:rsidRDefault="007B2C94">
            <w:pPr>
              <w:pStyle w:val="TableParagraph"/>
              <w:spacing w:line="263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278" w:type="dxa"/>
          </w:tcPr>
          <w:p w:rsidR="002A0D8B" w:rsidRDefault="007B2C94">
            <w:pPr>
              <w:pStyle w:val="TableParagraph"/>
              <w:spacing w:line="230" w:lineRule="auto"/>
              <w:ind w:right="31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60" w:type="dxa"/>
          </w:tcPr>
          <w:p w:rsidR="002A0D8B" w:rsidRDefault="007B2C94">
            <w:pPr>
              <w:pStyle w:val="TableParagraph"/>
              <w:spacing w:line="230" w:lineRule="auto"/>
              <w:ind w:left="168" w:right="135" w:firstLine="48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30.05.2024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7" w:type="dxa"/>
            <w:gridSpan w:val="2"/>
          </w:tcPr>
          <w:p w:rsidR="002A0D8B" w:rsidRDefault="007B2C94">
            <w:pPr>
              <w:pStyle w:val="TableParagraph"/>
              <w:spacing w:line="230" w:lineRule="auto"/>
              <w:ind w:left="673" w:right="259" w:hanging="3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84" w:type="dxa"/>
          </w:tcPr>
          <w:p w:rsidR="002A0D8B" w:rsidRDefault="007B2C94">
            <w:pPr>
              <w:pStyle w:val="TableParagraph"/>
              <w:spacing w:line="230" w:lineRule="auto"/>
              <w:ind w:left="318" w:right="302" w:firstLine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D8B" w:rsidRDefault="007B2C94">
            <w:pPr>
              <w:pStyle w:val="TableParagraph"/>
              <w:spacing w:line="261" w:lineRule="exact"/>
              <w:ind w:left="742" w:right="72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7B2C94" w:rsidRDefault="007B2C94"/>
    <w:sectPr w:rsidR="007B2C94">
      <w:pgSz w:w="11910" w:h="16840"/>
      <w:pgMar w:top="5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0D8B"/>
    <w:rsid w:val="002A0D8B"/>
    <w:rsid w:val="007B2C94"/>
    <w:rsid w:val="009813CB"/>
    <w:rsid w:val="00A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D81A"/>
  <w15:docId w15:val="{BAF7276B-CE22-4AFD-BDD6-13D22DA2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63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Гимназия №2</cp:lastModifiedBy>
  <cp:revision>2</cp:revision>
  <dcterms:created xsi:type="dcterms:W3CDTF">2024-02-09T09:00:00Z</dcterms:created>
  <dcterms:modified xsi:type="dcterms:W3CDTF">2024-02-08T17:18:00Z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