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D" w:rsidRDefault="00F538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01606" cy="8058150"/>
            <wp:effectExtent l="19050" t="0" r="0" b="0"/>
            <wp:docPr id="1" name="Рисунок 1" descr="C:\Users\katek\Downloads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k\Downloads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472" t="5640" r="6279" b="1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06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9D" w:rsidRDefault="00FC16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</w:t>
      </w:r>
      <w:r w:rsidR="00FC169D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 среднего общего образования. Также </w:t>
      </w:r>
      <w:r w:rsidR="00FC169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312B23" w:rsidRDefault="0031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B23" w:rsidRDefault="00312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69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основными образовательными программами, локальными нормативными актами </w:t>
      </w:r>
      <w:r w:rsidR="00FC169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372B20" w:rsidRPr="00256A86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="00256A86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дорожной карты </w:t>
      </w:r>
      <w:r w:rsidR="00256A86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256A86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 w:rsidR="00256A86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56A86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использовала:</w:t>
      </w:r>
    </w:p>
    <w:p w:rsidR="00372B20" w:rsidRPr="00312B23" w:rsidRDefault="0031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372B20" w:rsidRPr="00312B23" w:rsidRDefault="0031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372B20" w:rsidRPr="00312B23" w:rsidRDefault="0031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372B20" w:rsidRDefault="0031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Pr="00312B23" w:rsidRDefault="00312B2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92378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организациям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92378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378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вместе с завхозом,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72B20" w:rsidRPr="00312B23" w:rsidRDefault="009237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 w:rsidR="00923784">
        <w:rPr>
          <w:rFonts w:hAnsi="Times New Roman" w:cs="Times New Roman"/>
          <w:color w:val="000000"/>
          <w:sz w:val="24"/>
          <w:szCs w:val="24"/>
          <w:lang w:val="ru-RU"/>
        </w:rPr>
        <w:t xml:space="preserve"> 7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 01.09.2023</w:t>
      </w:r>
      <w:r w:rsidR="00647B77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новый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372B20" w:rsidRPr="00312B23" w:rsidRDefault="00312B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3784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372B20" w:rsidRPr="00312B23" w:rsidRDefault="00312B2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12B23">
        <w:rPr>
          <w:lang w:val="ru-RU"/>
        </w:rPr>
        <w:br/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В мае 2023 года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организовала проведение обучающих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ЦРБ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центра </w:t>
      </w:r>
      <w:r w:rsidR="00590A4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УКОН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372B20" w:rsidRPr="00312B23" w:rsidRDefault="0031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372B20" w:rsidRPr="00312B23" w:rsidRDefault="0031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Республиканском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конкурсе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372B20" w:rsidRPr="00312B23" w:rsidRDefault="0031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B20" w:rsidRPr="00312B23" w:rsidRDefault="00312B2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выбираю жизнь»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, «Мы за здоровый образ жизни»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372B20" w:rsidRPr="00312B23" w:rsidRDefault="00312B2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372B20" w:rsidRPr="00312B23" w:rsidRDefault="0031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372B20" w:rsidRPr="00312B23" w:rsidRDefault="00312B2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372B20" w:rsidRPr="00312B23" w:rsidRDefault="00312B2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372B20" w:rsidRDefault="0031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сентябре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647B77">
        <w:rPr>
          <w:rFonts w:hAnsi="Times New Roman" w:cs="Times New Roman"/>
          <w:color w:val="000000"/>
          <w:sz w:val="24"/>
          <w:szCs w:val="24"/>
          <w:lang w:val="ru-RU"/>
        </w:rPr>
        <w:t>335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7B77">
        <w:rPr>
          <w:rFonts w:hAnsi="Times New Roman" w:cs="Times New Roman"/>
          <w:color w:val="000000"/>
          <w:sz w:val="24"/>
          <w:szCs w:val="24"/>
          <w:lang w:val="ru-RU"/>
        </w:rPr>
        <w:t xml:space="preserve"> 330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выявили, что </w:t>
      </w:r>
      <w:proofErr w:type="spellStart"/>
      <w:proofErr w:type="gram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выбрало</w:t>
      </w:r>
      <w:r w:rsidR="00647B77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47B7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</w:p>
    <w:p w:rsidR="00372B20" w:rsidRPr="00F538D1" w:rsidRDefault="00372B20">
      <w:pPr>
        <w:rPr>
          <w:lang w:val="ru-RU"/>
        </w:rPr>
      </w:pP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01.03.2023 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629. Для этого 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372B20" w:rsidRPr="00C808ED" w:rsidRDefault="00C808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08E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Изучай родной край</w:t>
      </w:r>
      <w:r w:rsidR="00312B23" w:rsidRPr="00C808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C808E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C808ED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направление</w:t>
      </w:r>
      <w:r w:rsidR="00312B23" w:rsidRPr="00C808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B20" w:rsidRPr="00312B23" w:rsidRDefault="00372B20" w:rsidP="00C808E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8ED" w:rsidRPr="00804ADF" w:rsidRDefault="00C808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372B20" w:rsidRPr="00C808ED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8ED">
        <w:rPr>
          <w:rFonts w:hAnsi="Times New Roman" w:cs="Times New Roman"/>
          <w:color w:val="000000"/>
          <w:sz w:val="24"/>
          <w:szCs w:val="24"/>
        </w:rPr>
        <w:t>в </w:t>
      </w:r>
      <w:r w:rsidR="00C808E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1"/>
        <w:gridCol w:w="7106"/>
      </w:tblGrid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72B20" w:rsidRPr="00F53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F41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Гимназией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72B20" w:rsidRDefault="00312B2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20" w:rsidRDefault="00312B2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20" w:rsidRDefault="00312B2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F41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72B20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20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20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72B20" w:rsidRPr="00312B23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72B20" w:rsidRPr="00312B23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72B20" w:rsidRPr="00312B23" w:rsidRDefault="00312B2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72B20" w:rsidRDefault="00312B2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72B20" w:rsidRPr="00F53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72B20" w:rsidRPr="00312B23" w:rsidRDefault="00312B2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72B20" w:rsidRPr="00312B23" w:rsidRDefault="00312B2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72B20" w:rsidRPr="00312B23" w:rsidRDefault="00312B2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72B20" w:rsidRPr="00312B23" w:rsidRDefault="00312B2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корректировке плана 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41CAC" w:rsidRDefault="00F41CAC" w:rsidP="00F41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CAC" w:rsidRDefault="00312B23" w:rsidP="00F41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объединения: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proofErr w:type="spellEnd"/>
      <w:r w:rsidR="00F41CA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</w:t>
      </w:r>
    </w:p>
    <w:p w:rsidR="00F41CAC" w:rsidRDefault="00F41CAC" w:rsidP="00F41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CAC" w:rsidRPr="00B77B3C" w:rsidRDefault="00F41CAC" w:rsidP="00F41CA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гуманитарно-эстетического цикла</w:t>
      </w:r>
      <w:r w:rsidRPr="00B77B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1CAC" w:rsidRPr="00B77B3C" w:rsidRDefault="00F41CAC" w:rsidP="00F41CA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</w:t>
      </w:r>
      <w:proofErr w:type="spellStart"/>
      <w:r w:rsidRPr="00B77B3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B77B3C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F41CAC" w:rsidRPr="00D34878" w:rsidRDefault="00F41CAC" w:rsidP="00F41CA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1CAC" w:rsidRPr="00D34878" w:rsidRDefault="00F41CAC" w:rsidP="00F41CA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41CAC" w:rsidRDefault="00F41CAC" w:rsidP="00F41CA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группы продленного дня</w:t>
      </w:r>
    </w:p>
    <w:p w:rsidR="00F41CAC" w:rsidRPr="00D34878" w:rsidRDefault="00F41CAC" w:rsidP="00F41CA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отчетности. На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30.12.2023 9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0%работников 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УКЭП. Планируется,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2024 году это количество увеличится.</w:t>
      </w:r>
    </w:p>
    <w:p w:rsidR="00372B20" w:rsidRPr="00312B23" w:rsidRDefault="0037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72B20" w:rsidRDefault="0031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72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804ADF">
            <w:r>
              <w:rPr>
                <w:rFonts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r>
              <w:rPr>
                <w:rFonts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A08EA" w:rsidRDefault="003A08EA">
            <w:pPr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804ADF">
            <w:r>
              <w:rPr>
                <w:rFonts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2536C7" w:rsidRDefault="002536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r>
              <w:rPr>
                <w:rFonts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804ADF">
            <w:r>
              <w:rPr>
                <w:rFonts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804AD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2536C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2B20" w:rsidRPr="00F538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72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72B20" w:rsidRPr="00F538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804ADF" w:rsidRDefault="00804A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A08EA" w:rsidRDefault="003A08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</w:t>
            </w: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804ADF" w:rsidRDefault="00804A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C528D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A08EA" w:rsidRDefault="003A08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DC528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372B20" w:rsidRDefault="00312B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372B20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72B20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B20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 w:rsidP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A08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56057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605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>уменьшился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60570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72B20" w:rsidRDefault="00312B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5"/>
        <w:gridCol w:w="600"/>
        <w:gridCol w:w="487"/>
        <w:gridCol w:w="1173"/>
        <w:gridCol w:w="544"/>
        <w:gridCol w:w="1173"/>
        <w:gridCol w:w="431"/>
        <w:gridCol w:w="600"/>
        <w:gridCol w:w="337"/>
        <w:gridCol w:w="600"/>
        <w:gridCol w:w="337"/>
        <w:gridCol w:w="900"/>
        <w:gridCol w:w="426"/>
      </w:tblGrid>
      <w:tr w:rsidR="00372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C8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C8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C8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C8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461315" w:rsidRDefault="004613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461315" w:rsidRDefault="004613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461315" w:rsidRDefault="004613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461315" w:rsidRDefault="004613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46131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7C1081" w:rsidRDefault="007C1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1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1081">
            <w:r>
              <w:rPr>
                <w:rFonts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1081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7C1081" w:rsidRDefault="007C1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10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7C1081" w:rsidRDefault="007C1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C1081">
        <w:rPr>
          <w:rFonts w:hAnsi="Times New Roman" w:cs="Times New Roman"/>
          <w:color w:val="000000"/>
          <w:sz w:val="24"/>
          <w:szCs w:val="24"/>
          <w:lang w:val="ru-RU"/>
        </w:rPr>
        <w:t>увеличился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108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</w:t>
      </w:r>
      <w:r w:rsidR="007C1081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7C1081">
        <w:rPr>
          <w:rFonts w:hAnsi="Times New Roman" w:cs="Times New Roman"/>
          <w:color w:val="000000"/>
          <w:sz w:val="24"/>
          <w:szCs w:val="24"/>
          <w:lang w:val="ru-RU"/>
        </w:rPr>
        <w:t xml:space="preserve"> 33,5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C1081">
        <w:rPr>
          <w:rFonts w:hAnsi="Times New Roman" w:cs="Times New Roman"/>
          <w:color w:val="000000"/>
          <w:sz w:val="24"/>
          <w:szCs w:val="24"/>
          <w:lang w:val="ru-RU"/>
        </w:rPr>
        <w:t xml:space="preserve"> 8,5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72B20" w:rsidRDefault="00312B2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CD47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372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B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6709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 w:rsidR="00E67097" w:rsidRPr="00E67097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гимназию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зачислены 5учеников</w:t>
      </w:r>
      <w:r w:rsidR="000A7D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выбыло 15 учеников.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физику</w:t>
      </w:r>
      <w:r w:rsidR="000A7D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344F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67097">
        <w:rPr>
          <w:rFonts w:hAnsi="Times New Roman" w:cs="Times New Roman"/>
          <w:color w:val="000000"/>
          <w:sz w:val="24"/>
          <w:szCs w:val="24"/>
          <w:lang w:val="ru-RU"/>
        </w:rPr>
        <w:t>английский язык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Default="0031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427"/>
        <w:gridCol w:w="2209"/>
        <w:gridCol w:w="2255"/>
        <w:gridCol w:w="1411"/>
      </w:tblGrid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D2344F" w:rsidRDefault="00D234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D2344F" w:rsidRDefault="00D234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D2344F" w:rsidRDefault="00D234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D2344F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372B20" w:rsidRDefault="00372B20">
      <w:pPr>
        <w:rPr>
          <w:rFonts w:hAnsi="Times New Roman" w:cs="Times New Roman"/>
          <w:color w:val="000000"/>
          <w:sz w:val="24"/>
          <w:szCs w:val="24"/>
        </w:rPr>
      </w:pPr>
    </w:p>
    <w:p w:rsidR="00372B20" w:rsidRDefault="00312B2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IV.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528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DC528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528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DC528D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для обучающихся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2023 года 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ФГИС «Моя школа» педагогические работники 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B20" w:rsidRPr="00312B23" w:rsidRDefault="0031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372B20" w:rsidRPr="00312B23" w:rsidRDefault="0031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пользуются библиотекой цифрового образовательного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372B20" w:rsidRPr="00312B23" w:rsidRDefault="0031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онлайн-коммуникацию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372B20" w:rsidRPr="00312B23" w:rsidRDefault="00312B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372B20" w:rsidRPr="00312B23" w:rsidRDefault="00312B2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использования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 xml:space="preserve">мклассеизменилась в лучшую сторону, учащиеся </w:t>
      </w:r>
      <w:proofErr w:type="spellStart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 xml:space="preserve"> свои оценки и стараются не получать отрицательных оценок, </w:t>
      </w:r>
      <w:proofErr w:type="spellStart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Start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proofErr w:type="spellEnd"/>
      <w:r w:rsidR="007A3ED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в дальнейшем повлиять на итоговые результаты.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повышенной утомляемости. С октября 2023 года 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3ED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таблицы 6.6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372B20" w:rsidRPr="00312B23" w:rsidRDefault="0037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372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372B20" w:rsidRPr="00F53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B1FFC" w:rsidRDefault="00EB1FF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B1FFC" w:rsidRDefault="00EB1FF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B1FFC" w:rsidRDefault="00EB1FF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-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D453D" w:rsidRDefault="00866E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D453D" w:rsidRDefault="00EB1FFC">
            <w:pPr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B1FFC" w:rsidRDefault="00EB1FFC">
            <w:pPr>
              <w:rPr>
                <w:lang w:val="ru-RU"/>
              </w:rPr>
            </w:pPr>
            <w:r>
              <w:rPr>
                <w:lang w:val="ru-RU"/>
              </w:rPr>
              <w:t xml:space="preserve">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D453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D453D" w:rsidRDefault="003D45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D453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B1F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D2344F" w:rsidRDefault="00D2344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AC663C" w:rsidRDefault="00AC663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AC663C" w:rsidRDefault="00AC663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AC663C" w:rsidRDefault="00AC663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D2344F" w:rsidRDefault="00D2344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0A7D02" w:rsidRDefault="000A7D0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0A7D02" w:rsidRDefault="000A7D0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0A7D02" w:rsidRDefault="000A7D0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0A7D02" w:rsidRDefault="000A7D0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663C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направлениям, что недостаточно для удовлетворения спроса всех старшеклассников</w:t>
      </w:r>
      <w:r w:rsidR="00AC663C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учащиеся стараются приобрести профессию, чтобы определиться с дальнейшей профессией.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  <w:r w:rsidR="00AC663C">
        <w:rPr>
          <w:rFonts w:hAnsi="Times New Roman" w:cs="Times New Roman"/>
          <w:color w:val="000000"/>
          <w:sz w:val="24"/>
          <w:szCs w:val="24"/>
          <w:lang w:val="ru-RU"/>
        </w:rPr>
        <w:t>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AC663C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поступивших в ВУЗ составило всего</w:t>
      </w:r>
      <w:r w:rsidR="00253D9F">
        <w:rPr>
          <w:rFonts w:hAnsi="Times New Roman" w:cs="Times New Roman"/>
          <w:color w:val="000000"/>
          <w:sz w:val="24"/>
          <w:szCs w:val="24"/>
          <w:lang w:val="ru-RU"/>
        </w:rPr>
        <w:t xml:space="preserve"> -2 учащихся из 9, остальные 7 учащихся </w:t>
      </w:r>
      <w:r w:rsidR="002069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53D9F">
        <w:rPr>
          <w:rFonts w:hAnsi="Times New Roman" w:cs="Times New Roman"/>
          <w:color w:val="000000"/>
          <w:sz w:val="24"/>
          <w:szCs w:val="24"/>
          <w:lang w:val="ru-RU"/>
        </w:rPr>
        <w:t>ступили в С</w:t>
      </w:r>
      <w:r w:rsidR="0020699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7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1CA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сохранения численного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72B20" w:rsidRPr="00312B23" w:rsidRDefault="0031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372B20" w:rsidRPr="00312B23" w:rsidRDefault="00312B2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372B20" w:rsidRDefault="00312B2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72B20" w:rsidRPr="00312B23" w:rsidRDefault="0031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372B20" w:rsidRPr="00312B23" w:rsidRDefault="00312B2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372B20" w:rsidRPr="00312B23" w:rsidRDefault="00312B2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65244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модернизацией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2023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206992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 августе 2023 года</w:t>
      </w:r>
      <w:r w:rsidR="00206992">
        <w:rPr>
          <w:rFonts w:hAnsi="Times New Roman" w:cs="Times New Roman"/>
          <w:color w:val="000000"/>
          <w:sz w:val="24"/>
          <w:szCs w:val="24"/>
          <w:lang w:val="ru-RU"/>
        </w:rPr>
        <w:t xml:space="preserve"> в гимназию были приняты новые педагогические работники: учитель географии; учитель русского языка и литературы; учитель математики; учитель физкультуры. Все педагоги имеют соответствующее образование и стаж работы в общеобразовательной школе. Кандидаты успешно прошли собеседование и были зачислены в штат гимназии.</w:t>
      </w: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72B20" w:rsidRDefault="00312B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2B20" w:rsidRDefault="00312B2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B1FFC">
        <w:rPr>
          <w:rFonts w:hAnsi="Times New Roman" w:cs="Times New Roman"/>
          <w:color w:val="000000"/>
          <w:sz w:val="24"/>
          <w:szCs w:val="24"/>
        </w:rPr>
        <w:t xml:space="preserve"> 9</w:t>
      </w:r>
      <w:r w:rsidR="00FF14BF">
        <w:rPr>
          <w:rFonts w:hAnsi="Times New Roman" w:cs="Times New Roman"/>
          <w:color w:val="000000"/>
          <w:sz w:val="24"/>
          <w:szCs w:val="24"/>
          <w:lang w:val="ru-RU"/>
        </w:rPr>
        <w:t>022</w:t>
      </w:r>
      <w:r w:rsidR="00FF14B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F14BF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3578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Default="00312B2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F14BF">
        <w:rPr>
          <w:rFonts w:hAnsi="Times New Roman" w:cs="Times New Roman"/>
          <w:color w:val="000000"/>
          <w:sz w:val="24"/>
          <w:szCs w:val="24"/>
        </w:rPr>
        <w:t xml:space="preserve"> 7235 </w:t>
      </w:r>
      <w:proofErr w:type="spellStart"/>
      <w:r w:rsidR="00FF14BF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372B20" w:rsidRDefault="00312B2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372B20" w:rsidRPr="00F53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7235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4335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FF14B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ситуации 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лезгинский язык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DD106A">
        <w:rPr>
          <w:rFonts w:hAnsi="Times New Roman" w:cs="Times New Roman"/>
          <w:color w:val="000000"/>
          <w:sz w:val="24"/>
          <w:szCs w:val="24"/>
          <w:lang w:val="ru-RU"/>
        </w:rPr>
        <w:t>лезгинском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языке».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проводимых мероприятиях библиотеки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закупку </w:t>
      </w:r>
      <w:r w:rsidR="00311A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пособий,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официального сайта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372B20" w:rsidRDefault="00312B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6E83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2B20" w:rsidRPr="00312B23" w:rsidRDefault="00312B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B20" w:rsidRPr="00312B23" w:rsidRDefault="00312B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B20" w:rsidRPr="00312B23" w:rsidRDefault="00312B2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372B20" w:rsidRPr="00312B23" w:rsidRDefault="0031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372B20" w:rsidRPr="00312B23" w:rsidRDefault="0031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372B20" w:rsidRPr="00312B23" w:rsidRDefault="00312B2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2B20" w:rsidRPr="00312B23" w:rsidRDefault="00312B2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372B20" w:rsidRPr="00312B23" w:rsidRDefault="0031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372B20" w:rsidRPr="00312B23" w:rsidRDefault="00312B2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372B20" w:rsidRPr="00312B23" w:rsidRDefault="00312B2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2023 года удовлетворенность родителей работой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372B20" w:rsidRPr="00312B23" w:rsidRDefault="0037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E8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r w:rsidR="00E7343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E73433">
        <w:rPr>
          <w:rFonts w:hAnsi="Times New Roman" w:cs="Times New Roman"/>
          <w:color w:val="000000"/>
          <w:sz w:val="24"/>
          <w:szCs w:val="24"/>
          <w:lang w:val="ru-RU"/>
        </w:rPr>
        <w:t>остальные кабинеты не имеют технических средств обучения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:rsidR="00372B20" w:rsidRPr="00312B23" w:rsidRDefault="00372B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343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343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420F9">
        <w:rPr>
          <w:rFonts w:hAnsi="Times New Roman" w:cs="Times New Roman"/>
          <w:color w:val="000000"/>
          <w:sz w:val="24"/>
          <w:szCs w:val="24"/>
          <w:lang w:val="ru-RU"/>
        </w:rPr>
        <w:t>88%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420F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420F9">
        <w:rPr>
          <w:rFonts w:hAnsi="Times New Roman" w:cs="Times New Roman"/>
          <w:color w:val="000000"/>
          <w:sz w:val="24"/>
          <w:szCs w:val="24"/>
          <w:lang w:val="ru-RU"/>
        </w:rPr>
        <w:t>91%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процент.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13.12.2023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540A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15.12.2023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167)</w:t>
      </w:r>
      <w:r w:rsidR="009420F9">
        <w:rPr>
          <w:rFonts w:hAnsi="Times New Roman" w:cs="Times New Roman"/>
          <w:color w:val="000000"/>
          <w:sz w:val="24"/>
          <w:szCs w:val="24"/>
          <w:lang w:val="ru-RU"/>
        </w:rPr>
        <w:t>, при том условии, если в гимназии будут созданы необходимые условия для открытия таких классов.</w:t>
      </w:r>
    </w:p>
    <w:p w:rsidR="00372B20" w:rsidRPr="00312B23" w:rsidRDefault="00372B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2B20" w:rsidRPr="00312B23" w:rsidRDefault="00312B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7"/>
        <w:gridCol w:w="1467"/>
        <w:gridCol w:w="1433"/>
      </w:tblGrid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72B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59540A" w:rsidRDefault="005954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59540A" w:rsidRDefault="005954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12B23">
              <w:rPr>
                <w:lang w:val="ru-RU"/>
              </w:rPr>
              <w:br/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59540A" w:rsidRDefault="005954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59540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(22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65 (19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67FAC" w:rsidRDefault="00367F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25(7,3%)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22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67FAC">
            <w:r>
              <w:rPr>
                <w:rFonts w:hAnsi="Times New Roman" w:cs="Times New Roman"/>
                <w:color w:val="000000"/>
                <w:sz w:val="24"/>
                <w:szCs w:val="24"/>
              </w:rPr>
              <w:t>306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12( 3,5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EA5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9420F9" w:rsidRDefault="00EA5D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42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9(80%)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9420F9" w:rsidRDefault="00EA5D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42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9(80%)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9420F9" w:rsidRDefault="009420F9">
            <w:pPr>
              <w:rPr>
                <w:lang w:val="ru-RU"/>
              </w:rPr>
            </w:pPr>
            <w:r>
              <w:rPr>
                <w:lang w:val="ru-RU"/>
              </w:rPr>
              <w:t>7 (19,4%)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9420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(31%)</w:t>
            </w:r>
          </w:p>
        </w:tc>
      </w:tr>
      <w:tr w:rsidR="00372B20" w:rsidRPr="00EA5DC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9420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12B23"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12B23"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72B20" w:rsidRPr="00EA5D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312B23">
            <w:pPr>
              <w:rPr>
                <w:lang w:val="ru-RU"/>
              </w:rPr>
            </w:pPr>
            <w:r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9420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2B23"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12B23"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301" w:rsidRPr="007C3301" w:rsidRDefault="007C3301" w:rsidP="007C33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28%)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33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7C3301" w:rsidRDefault="007C33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72%)</w:t>
            </w:r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33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EA5DC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33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proofErr w:type="gramStart"/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7B26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7C330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C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2B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</w:rPr>
              <w:t>0,16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="00EA5DCF" w:rsidRP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гимназии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электронного 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A5D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72B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EA5DCF">
            <w:r>
              <w:rPr>
                <w:rFonts w:hAnsi="Times New Roman" w:cs="Times New Roman"/>
                <w:color w:val="000000"/>
                <w:sz w:val="24"/>
                <w:szCs w:val="24"/>
              </w:rPr>
              <w:t>338</w:t>
            </w:r>
            <w:r w:rsidR="00312B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7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312B23" w:rsidRDefault="00312B23">
            <w:pPr>
              <w:rPr>
                <w:lang w:val="ru-RU"/>
              </w:rPr>
            </w:pP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Default="00312B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B20" w:rsidRPr="00EA5DCF" w:rsidRDefault="00EA5D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</w:tbl>
    <w:p w:rsidR="00372B20" w:rsidRPr="00312B23" w:rsidRDefault="00312B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EA5DC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B23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372B20" w:rsidRPr="00312B23" w:rsidRDefault="00EA5D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312B23">
        <w:rPr>
          <w:rFonts w:hAnsi="Times New Roman" w:cs="Times New Roman"/>
          <w:color w:val="000000"/>
          <w:sz w:val="24"/>
          <w:szCs w:val="24"/>
        </w:rPr>
        <w:t> </w:t>
      </w:r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проходят повышение квалификации, что позволяет обеспечивать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стабильныекачественныерезультаты</w:t>
      </w:r>
      <w:proofErr w:type="spellEnd"/>
      <w:r w:rsidR="00312B23" w:rsidRPr="00312B2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достижений обучающихся.</w:t>
      </w:r>
    </w:p>
    <w:sectPr w:rsidR="00372B20" w:rsidRPr="00312B23" w:rsidSect="00B35C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5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F3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3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B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56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E0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A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A3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04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60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11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67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66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86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15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73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13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10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B6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8"/>
  </w:num>
  <w:num w:numId="8">
    <w:abstractNumId w:val="20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13"/>
  </w:num>
  <w:num w:numId="16">
    <w:abstractNumId w:val="10"/>
  </w:num>
  <w:num w:numId="17">
    <w:abstractNumId w:val="4"/>
  </w:num>
  <w:num w:numId="18">
    <w:abstractNumId w:val="6"/>
  </w:num>
  <w:num w:numId="19">
    <w:abstractNumId w:val="18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4739"/>
    <w:rsid w:val="00061449"/>
    <w:rsid w:val="000A7D02"/>
    <w:rsid w:val="00174A62"/>
    <w:rsid w:val="00206992"/>
    <w:rsid w:val="002536C7"/>
    <w:rsid w:val="00253D9F"/>
    <w:rsid w:val="00256A86"/>
    <w:rsid w:val="002D33B1"/>
    <w:rsid w:val="002D3591"/>
    <w:rsid w:val="00311A80"/>
    <w:rsid w:val="00312B23"/>
    <w:rsid w:val="003514A0"/>
    <w:rsid w:val="00367FAC"/>
    <w:rsid w:val="00372B20"/>
    <w:rsid w:val="003A08EA"/>
    <w:rsid w:val="003D453D"/>
    <w:rsid w:val="004473DE"/>
    <w:rsid w:val="00461315"/>
    <w:rsid w:val="004C5E4A"/>
    <w:rsid w:val="004F7E17"/>
    <w:rsid w:val="00560570"/>
    <w:rsid w:val="0057546C"/>
    <w:rsid w:val="00590A4B"/>
    <w:rsid w:val="0059540A"/>
    <w:rsid w:val="005A05CE"/>
    <w:rsid w:val="00647B77"/>
    <w:rsid w:val="0065244C"/>
    <w:rsid w:val="00653AF6"/>
    <w:rsid w:val="007A3ED9"/>
    <w:rsid w:val="007B2678"/>
    <w:rsid w:val="007C1081"/>
    <w:rsid w:val="007C3301"/>
    <w:rsid w:val="00804ADF"/>
    <w:rsid w:val="00835CA9"/>
    <w:rsid w:val="00866E83"/>
    <w:rsid w:val="00923784"/>
    <w:rsid w:val="009420F9"/>
    <w:rsid w:val="00A62DE6"/>
    <w:rsid w:val="00AC663C"/>
    <w:rsid w:val="00B35CDC"/>
    <w:rsid w:val="00B73A5A"/>
    <w:rsid w:val="00C808ED"/>
    <w:rsid w:val="00C80DCB"/>
    <w:rsid w:val="00CD4709"/>
    <w:rsid w:val="00D2344F"/>
    <w:rsid w:val="00DB1C6D"/>
    <w:rsid w:val="00DC528D"/>
    <w:rsid w:val="00DD106A"/>
    <w:rsid w:val="00E438A1"/>
    <w:rsid w:val="00E67097"/>
    <w:rsid w:val="00E73433"/>
    <w:rsid w:val="00EA5DCF"/>
    <w:rsid w:val="00EB1FFC"/>
    <w:rsid w:val="00F01E19"/>
    <w:rsid w:val="00F41CAC"/>
    <w:rsid w:val="00F538D1"/>
    <w:rsid w:val="00F65235"/>
    <w:rsid w:val="00FB1793"/>
    <w:rsid w:val="00FC169D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19</Pages>
  <Words>5095</Words>
  <Characters>29043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H</cp:lastModifiedBy>
  <cp:revision>15</cp:revision>
  <dcterms:created xsi:type="dcterms:W3CDTF">2024-04-01T07:25:00Z</dcterms:created>
  <dcterms:modified xsi:type="dcterms:W3CDTF">2024-04-19T08:54:00Z</dcterms:modified>
</cp:coreProperties>
</file>